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14" w:rsidRDefault="006F5882" w:rsidP="006F5882">
      <w:pPr>
        <w:pStyle w:val="a3"/>
        <w:spacing w:before="74"/>
        <w:jc w:val="left"/>
      </w:pPr>
      <w:r>
        <w:t xml:space="preserve">              </w:t>
      </w:r>
      <w:r>
        <w:t>Оповещение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публичных</w:t>
      </w:r>
      <w:r>
        <w:rPr>
          <w:spacing w:val="-9"/>
        </w:rPr>
        <w:t xml:space="preserve"> </w:t>
      </w:r>
      <w:r>
        <w:rPr>
          <w:spacing w:val="-2"/>
        </w:rPr>
        <w:t>слушаний</w:t>
      </w:r>
    </w:p>
    <w:p w:rsidR="00853514" w:rsidRDefault="006F5882">
      <w:pPr>
        <w:pStyle w:val="a3"/>
        <w:spacing w:before="4" w:line="244" w:lineRule="auto"/>
        <w:ind w:left="7342" w:firstLine="316"/>
        <w:jc w:val="left"/>
      </w:pPr>
      <w:r>
        <w:t>11</w:t>
      </w:r>
      <w:r>
        <w:rPr>
          <w:spacing w:val="-11"/>
        </w:rPr>
        <w:t xml:space="preserve"> </w:t>
      </w:r>
      <w:r>
        <w:t>марта</w:t>
      </w:r>
      <w:r>
        <w:rPr>
          <w:spacing w:val="-11"/>
        </w:rPr>
        <w:t xml:space="preserve"> </w:t>
      </w:r>
      <w:r>
        <w:t>2025</w:t>
      </w:r>
      <w:r>
        <w:rPr>
          <w:spacing w:val="-11"/>
        </w:rPr>
        <w:t xml:space="preserve"> </w:t>
      </w:r>
      <w:r>
        <w:t>г. С.</w:t>
      </w:r>
      <w:r>
        <w:rPr>
          <w:spacing w:val="-1"/>
        </w:rPr>
        <w:t xml:space="preserve"> </w:t>
      </w:r>
      <w:proofErr w:type="gramStart"/>
      <w:r>
        <w:t>Терновое</w:t>
      </w:r>
      <w:proofErr w:type="gramEnd"/>
    </w:p>
    <w:p w:rsidR="00853514" w:rsidRDefault="006F5882">
      <w:pPr>
        <w:pStyle w:val="a3"/>
        <w:spacing w:line="244" w:lineRule="auto"/>
        <w:ind w:right="134"/>
      </w:pPr>
      <w:proofErr w:type="gramStart"/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соответствии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решением</w:t>
      </w:r>
      <w:r>
        <w:rPr>
          <w:spacing w:val="-7"/>
        </w:rPr>
        <w:t xml:space="preserve"> </w:t>
      </w:r>
      <w:r>
        <w:rPr>
          <w:spacing w:val="-2"/>
        </w:rPr>
        <w:t>Совета</w:t>
      </w:r>
      <w:r>
        <w:rPr>
          <w:spacing w:val="-7"/>
        </w:rPr>
        <w:t xml:space="preserve"> </w:t>
      </w:r>
      <w:r>
        <w:rPr>
          <w:spacing w:val="-2"/>
        </w:rPr>
        <w:t>народных</w:t>
      </w:r>
      <w:r>
        <w:rPr>
          <w:spacing w:val="-10"/>
        </w:rPr>
        <w:t xml:space="preserve"> </w:t>
      </w:r>
      <w:r>
        <w:rPr>
          <w:spacing w:val="-2"/>
        </w:rPr>
        <w:t>депутатов</w:t>
      </w:r>
      <w:r>
        <w:rPr>
          <w:spacing w:val="-8"/>
        </w:rPr>
        <w:t xml:space="preserve"> </w:t>
      </w:r>
      <w:r>
        <w:rPr>
          <w:spacing w:val="-2"/>
        </w:rPr>
        <w:t>Терно</w:t>
      </w:r>
      <w:r>
        <w:rPr>
          <w:spacing w:val="-2"/>
        </w:rPr>
        <w:t>вского</w:t>
      </w:r>
      <w:r>
        <w:rPr>
          <w:spacing w:val="-7"/>
        </w:rPr>
        <w:t xml:space="preserve"> </w:t>
      </w:r>
      <w:r>
        <w:rPr>
          <w:spacing w:val="-2"/>
        </w:rPr>
        <w:t xml:space="preserve">сельского </w:t>
      </w:r>
      <w:r>
        <w:t>поселения от 11 марта 2025 года № 212</w:t>
      </w:r>
      <w:r>
        <w:t xml:space="preserve"> «О назначении публичных слушаний по проекту изменений и дополнений в Устав Терно</w:t>
      </w:r>
      <w:r>
        <w:t>вского сельского поселения Острогожского муниципального района Воронежской области» по вопросу «О проекте изменений и дополнений в Устав Терно</w:t>
      </w:r>
      <w:r>
        <w:t>в</w:t>
      </w:r>
      <w:r>
        <w:t>ского сельского поселения Острогожского муниципального района Воронежской области» (далее - проект) проводятся публичные слушания 14 апреля 2025</w:t>
      </w:r>
      <w:proofErr w:type="gramEnd"/>
      <w:r>
        <w:t xml:space="preserve"> г. с 14</w:t>
      </w:r>
      <w:r>
        <w:t>:00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здании МКУК СКДЦ Терно</w:t>
      </w:r>
      <w:r>
        <w:t>вского сельского поселения, расположенном по адресу: Воронежская обл.,</w:t>
      </w:r>
      <w:r>
        <w:t xml:space="preserve"> Острогожский р-он, с. Терновое, ул. Первомайская, д.68а</w:t>
      </w:r>
      <w:r>
        <w:t>.</w:t>
      </w:r>
    </w:p>
    <w:p w:rsidR="00853514" w:rsidRDefault="006F5882">
      <w:pPr>
        <w:pStyle w:val="a3"/>
        <w:spacing w:line="244" w:lineRule="auto"/>
        <w:ind w:right="142"/>
      </w:pPr>
      <w:r>
        <w:t>Организатором публичных слушаний является Совет народных депутатов Терно</w:t>
      </w:r>
      <w:r>
        <w:t>вского сельского поселения Острогожского муниципального района Воронежской области.</w:t>
      </w:r>
    </w:p>
    <w:p w:rsidR="00853514" w:rsidRDefault="006F5882">
      <w:pPr>
        <w:pStyle w:val="a3"/>
        <w:spacing w:line="244" w:lineRule="auto"/>
        <w:ind w:right="139"/>
      </w:pPr>
      <w:r>
        <w:t>Проект изменений и дополнений в Устав Терновского</w:t>
      </w:r>
      <w:r>
        <w:t xml:space="preserve"> сельского поселения представлен на экспозиции в здании администрации Терновского</w:t>
      </w:r>
      <w:r>
        <w:t xml:space="preserve"> сельского поселения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spacing w:val="-6"/>
        </w:rPr>
        <w:t xml:space="preserve"> </w:t>
      </w:r>
      <w:r>
        <w:t>Воронежская</w:t>
      </w:r>
      <w:r>
        <w:rPr>
          <w:spacing w:val="-6"/>
        </w:rPr>
        <w:t xml:space="preserve"> </w:t>
      </w:r>
      <w:r>
        <w:t>обл.,</w:t>
      </w:r>
      <w:r>
        <w:rPr>
          <w:spacing w:val="-6"/>
        </w:rPr>
        <w:t xml:space="preserve"> </w:t>
      </w:r>
      <w:r>
        <w:t>Острогожский</w:t>
      </w:r>
      <w:r>
        <w:rPr>
          <w:spacing w:val="-7"/>
        </w:rPr>
        <w:t xml:space="preserve"> </w:t>
      </w:r>
      <w:r>
        <w:t>р-он,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Терновое</w:t>
      </w:r>
      <w:r>
        <w:t>,</w:t>
      </w:r>
      <w:r>
        <w:rPr>
          <w:spacing w:val="-6"/>
        </w:rPr>
        <w:t xml:space="preserve"> </w:t>
      </w:r>
      <w:r>
        <w:t>ул. Первомайская, д.68а</w:t>
      </w:r>
      <w:r>
        <w:t>, часы работы в рабочие дни - с 08-30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15-30 час.</w:t>
      </w:r>
    </w:p>
    <w:p w:rsidR="00853514" w:rsidRDefault="006F5882">
      <w:pPr>
        <w:pStyle w:val="a3"/>
        <w:spacing w:line="244" w:lineRule="auto"/>
        <w:ind w:right="137"/>
      </w:pPr>
      <w:r>
        <w:t>В часы</w:t>
      </w:r>
      <w:r>
        <w:t xml:space="preserve"> работы экспозиции проводятся консультации по теме публичных слушаний, распространяются информационные материалы по проекту.</w:t>
      </w:r>
    </w:p>
    <w:p w:rsidR="00853514" w:rsidRDefault="006F5882">
      <w:pPr>
        <w:pStyle w:val="a3"/>
        <w:spacing w:line="244" w:lineRule="auto"/>
        <w:ind w:right="136" w:firstLine="566"/>
      </w:pPr>
      <w:r>
        <w:t>Предложения и за</w:t>
      </w:r>
      <w:bookmarkStart w:id="0" w:name="_GoBack"/>
      <w:bookmarkEnd w:id="0"/>
      <w:r>
        <w:t xml:space="preserve">мечания, касающиеся проекта, можно подавать в специальную комиссию для разработки проекта изменений и дополнений в </w:t>
      </w:r>
      <w:r>
        <w:t>Устав Терновского</w:t>
      </w:r>
      <w:r>
        <w:t xml:space="preserve"> сельского поселения:</w:t>
      </w:r>
    </w:p>
    <w:p w:rsidR="00853514" w:rsidRDefault="006F5882">
      <w:pPr>
        <w:pStyle w:val="a4"/>
        <w:numPr>
          <w:ilvl w:val="0"/>
          <w:numId w:val="1"/>
        </w:numPr>
        <w:tabs>
          <w:tab w:val="left" w:pos="905"/>
        </w:tabs>
        <w:spacing w:line="244" w:lineRule="auto"/>
        <w:ind w:right="139" w:firstLine="707"/>
        <w:rPr>
          <w:sz w:val="24"/>
        </w:rPr>
      </w:pPr>
      <w:r>
        <w:rPr>
          <w:sz w:val="24"/>
        </w:rPr>
        <w:t>в устной и письменной форме в ходе проведения собрания участников публичных слушаний;</w:t>
      </w:r>
    </w:p>
    <w:p w:rsidR="00853514" w:rsidRDefault="006F5882">
      <w:pPr>
        <w:pStyle w:val="a4"/>
        <w:numPr>
          <w:ilvl w:val="0"/>
          <w:numId w:val="1"/>
        </w:numPr>
        <w:tabs>
          <w:tab w:val="left" w:pos="725"/>
        </w:tabs>
        <w:spacing w:line="244" w:lineRule="auto"/>
        <w:ind w:firstLine="566"/>
        <w:rPr>
          <w:sz w:val="24"/>
        </w:rPr>
      </w:pPr>
      <w:r>
        <w:rPr>
          <w:sz w:val="24"/>
        </w:rPr>
        <w:t>в письменной форме - с 12 марта 2025 г. по 11</w:t>
      </w:r>
      <w:r>
        <w:rPr>
          <w:sz w:val="24"/>
        </w:rPr>
        <w:t xml:space="preserve"> апреля 2025 г., часы работы в рабочие дни - с 08-30 час. до 15-30 час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в здании админист</w:t>
      </w:r>
      <w:r>
        <w:rPr>
          <w:sz w:val="24"/>
        </w:rPr>
        <w:t>рации Терновского</w:t>
      </w:r>
      <w:r>
        <w:rPr>
          <w:sz w:val="24"/>
        </w:rPr>
        <w:t xml:space="preserve"> сельского поселения по адресу: Воронежская обл., Острогожский р-он, с. Терновое, ул. Первомайская, д.68а</w:t>
      </w:r>
      <w:r>
        <w:rPr>
          <w:sz w:val="24"/>
        </w:rPr>
        <w:t>;</w:t>
      </w:r>
    </w:p>
    <w:p w:rsidR="00853514" w:rsidRDefault="006F5882">
      <w:pPr>
        <w:pStyle w:val="a3"/>
        <w:spacing w:line="244" w:lineRule="auto"/>
        <w:ind w:right="143"/>
      </w:pPr>
      <w:r>
        <w:t>- посредством записи в Книге учета посетителей и записи предложений и замечаний при проведении экспозиции проекта, подлежащего рас</w:t>
      </w:r>
      <w:r>
        <w:t>смотрению на публичных слушаниях.</w:t>
      </w:r>
    </w:p>
    <w:p w:rsidR="00853514" w:rsidRDefault="006F5882">
      <w:pPr>
        <w:pStyle w:val="a3"/>
        <w:spacing w:line="244" w:lineRule="auto"/>
        <w:ind w:right="135" w:firstLine="566"/>
      </w:pPr>
      <w:r>
        <w:t>Проект изменений и дополнений в Устав Терновского</w:t>
      </w:r>
      <w:r>
        <w:t xml:space="preserve"> сельского поселения размещен на официальном сайте администрации Терновского</w:t>
      </w:r>
      <w:r>
        <w:t xml:space="preserve"> сельского поселения </w:t>
      </w:r>
      <w:r>
        <w:rPr>
          <w:color w:val="273350"/>
          <w:spacing w:val="-2"/>
        </w:rPr>
        <w:t>https://</w:t>
      </w:r>
      <w:r w:rsidRPr="006F5882">
        <w:t xml:space="preserve"> </w:t>
      </w:r>
      <w:r w:rsidRPr="006F5882">
        <w:rPr>
          <w:color w:val="273350"/>
          <w:spacing w:val="-2"/>
        </w:rPr>
        <w:t>ternovskoe-ostrogozhskij-r20.gosweb.gosuslugi.ru</w:t>
      </w:r>
      <w:r>
        <w:rPr>
          <w:spacing w:val="-2"/>
        </w:rPr>
        <w:t>.</w:t>
      </w:r>
    </w:p>
    <w:p w:rsidR="00853514" w:rsidRDefault="006F5882">
      <w:pPr>
        <w:pStyle w:val="a3"/>
        <w:spacing w:line="244" w:lineRule="auto"/>
        <w:ind w:right="134"/>
      </w:pPr>
      <w:r>
        <w:t>При подаче предложений и замечаний в х</w:t>
      </w:r>
      <w:r>
        <w:t>оде проведения собрания участников</w:t>
      </w:r>
      <w:r>
        <w:rPr>
          <w:spacing w:val="-6"/>
        </w:rPr>
        <w:t xml:space="preserve"> </w:t>
      </w:r>
      <w:r>
        <w:t>публичных</w:t>
      </w:r>
      <w:r>
        <w:rPr>
          <w:spacing w:val="-9"/>
        </w:rPr>
        <w:t xml:space="preserve"> </w:t>
      </w:r>
      <w:r>
        <w:t>слушаний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иметь:</w:t>
      </w:r>
      <w:r>
        <w:rPr>
          <w:spacing w:val="-6"/>
        </w:rPr>
        <w:t xml:space="preserve"> </w:t>
      </w:r>
      <w:r>
        <w:t>физическим</w:t>
      </w:r>
      <w:r>
        <w:rPr>
          <w:spacing w:val="-6"/>
        </w:rPr>
        <w:t xml:space="preserve"> </w:t>
      </w:r>
      <w:r>
        <w:t>лицам</w:t>
      </w:r>
      <w:r>
        <w:rPr>
          <w:spacing w:val="-5"/>
        </w:rPr>
        <w:t xml:space="preserve"> </w:t>
      </w:r>
      <w:r>
        <w:t xml:space="preserve">- паспорт, юридическим лицам </w:t>
      </w:r>
      <w:r>
        <w:rPr>
          <w:w w:val="160"/>
        </w:rPr>
        <w:t xml:space="preserve">– </w:t>
      </w:r>
      <w:r>
        <w:t xml:space="preserve">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</w:t>
      </w:r>
      <w:r>
        <w:rPr>
          <w:spacing w:val="-2"/>
        </w:rPr>
        <w:t>доверенности.</w:t>
      </w:r>
    </w:p>
    <w:p w:rsidR="00853514" w:rsidRDefault="00853514">
      <w:pPr>
        <w:pStyle w:val="a3"/>
        <w:ind w:left="0" w:firstLine="0"/>
        <w:jc w:val="left"/>
        <w:rPr>
          <w:sz w:val="20"/>
        </w:rPr>
      </w:pPr>
    </w:p>
    <w:p w:rsidR="00853514" w:rsidRDefault="006F5882">
      <w:pPr>
        <w:pStyle w:val="a3"/>
        <w:spacing w:before="32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t>Глава Терновского сельского поселения           В. В. Черникова</w:t>
      </w:r>
    </w:p>
    <w:sectPr w:rsidR="00853514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4EF"/>
    <w:multiLevelType w:val="hybridMultilevel"/>
    <w:tmpl w:val="B3544FCE"/>
    <w:lvl w:ilvl="0" w:tplc="E46A59FA">
      <w:numFmt w:val="bullet"/>
      <w:lvlText w:val="-"/>
      <w:lvlJc w:val="left"/>
      <w:pPr>
        <w:ind w:left="2" w:hanging="19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6F0BFEA">
      <w:numFmt w:val="bullet"/>
      <w:lvlText w:val="•"/>
      <w:lvlJc w:val="left"/>
      <w:pPr>
        <w:ind w:left="949" w:hanging="197"/>
      </w:pPr>
      <w:rPr>
        <w:rFonts w:hint="default"/>
        <w:lang w:val="ru-RU" w:eastAsia="en-US" w:bidi="ar-SA"/>
      </w:rPr>
    </w:lvl>
    <w:lvl w:ilvl="2" w:tplc="EB060640">
      <w:numFmt w:val="bullet"/>
      <w:lvlText w:val="•"/>
      <w:lvlJc w:val="left"/>
      <w:pPr>
        <w:ind w:left="1899" w:hanging="197"/>
      </w:pPr>
      <w:rPr>
        <w:rFonts w:hint="default"/>
        <w:lang w:val="ru-RU" w:eastAsia="en-US" w:bidi="ar-SA"/>
      </w:rPr>
    </w:lvl>
    <w:lvl w:ilvl="3" w:tplc="1D3AA77C">
      <w:numFmt w:val="bullet"/>
      <w:lvlText w:val="•"/>
      <w:lvlJc w:val="left"/>
      <w:pPr>
        <w:ind w:left="2849" w:hanging="197"/>
      </w:pPr>
      <w:rPr>
        <w:rFonts w:hint="default"/>
        <w:lang w:val="ru-RU" w:eastAsia="en-US" w:bidi="ar-SA"/>
      </w:rPr>
    </w:lvl>
    <w:lvl w:ilvl="4" w:tplc="E598B664">
      <w:numFmt w:val="bullet"/>
      <w:lvlText w:val="•"/>
      <w:lvlJc w:val="left"/>
      <w:pPr>
        <w:ind w:left="3799" w:hanging="197"/>
      </w:pPr>
      <w:rPr>
        <w:rFonts w:hint="default"/>
        <w:lang w:val="ru-RU" w:eastAsia="en-US" w:bidi="ar-SA"/>
      </w:rPr>
    </w:lvl>
    <w:lvl w:ilvl="5" w:tplc="CB728BCE">
      <w:numFmt w:val="bullet"/>
      <w:lvlText w:val="•"/>
      <w:lvlJc w:val="left"/>
      <w:pPr>
        <w:ind w:left="4749" w:hanging="197"/>
      </w:pPr>
      <w:rPr>
        <w:rFonts w:hint="default"/>
        <w:lang w:val="ru-RU" w:eastAsia="en-US" w:bidi="ar-SA"/>
      </w:rPr>
    </w:lvl>
    <w:lvl w:ilvl="6" w:tplc="EE9EDC04">
      <w:numFmt w:val="bullet"/>
      <w:lvlText w:val="•"/>
      <w:lvlJc w:val="left"/>
      <w:pPr>
        <w:ind w:left="5699" w:hanging="197"/>
      </w:pPr>
      <w:rPr>
        <w:rFonts w:hint="default"/>
        <w:lang w:val="ru-RU" w:eastAsia="en-US" w:bidi="ar-SA"/>
      </w:rPr>
    </w:lvl>
    <w:lvl w:ilvl="7" w:tplc="459493F2">
      <w:numFmt w:val="bullet"/>
      <w:lvlText w:val="•"/>
      <w:lvlJc w:val="left"/>
      <w:pPr>
        <w:ind w:left="6648" w:hanging="197"/>
      </w:pPr>
      <w:rPr>
        <w:rFonts w:hint="default"/>
        <w:lang w:val="ru-RU" w:eastAsia="en-US" w:bidi="ar-SA"/>
      </w:rPr>
    </w:lvl>
    <w:lvl w:ilvl="8" w:tplc="41467224">
      <w:numFmt w:val="bullet"/>
      <w:lvlText w:val="•"/>
      <w:lvlJc w:val="left"/>
      <w:pPr>
        <w:ind w:left="7598" w:hanging="1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3514"/>
    <w:rsid w:val="006F5882"/>
    <w:rsid w:val="0085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right="134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right="134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393</Words>
  <Characters>2241</Characters>
  <Application>Microsoft Office Word</Application>
  <DocSecurity>0</DocSecurity>
  <Lines>18</Lines>
  <Paragraphs>5</Paragraphs>
  <ScaleCrop>false</ScaleCrop>
  <Company>*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User</cp:lastModifiedBy>
  <cp:revision>2</cp:revision>
  <dcterms:created xsi:type="dcterms:W3CDTF">2025-04-01T08:52:00Z</dcterms:created>
  <dcterms:modified xsi:type="dcterms:W3CDTF">2025-04-01T08:58:00Z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2016</vt:lpwstr>
  </property>
</Properties>
</file>