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12" w:rsidRDefault="002A4C12" w:rsidP="002A4C1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СОВЕТ НАРОДНЫХ ДЕПУТАТОВ</w:t>
      </w:r>
    </w:p>
    <w:p w:rsidR="002A4C12" w:rsidRDefault="002A4C12" w:rsidP="002A4C1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ТЕРНОВСКОГО СЕЛЬСКОГО ПОСЕЛЕНИЯ ОСТРОГОЖСКОГО МУНИЦИПАЛЬНОГО РАЙОНА ВОРОНЕЖСКОЙ ОБЛАСТИ</w:t>
      </w:r>
    </w:p>
    <w:p w:rsidR="002A4C12" w:rsidRDefault="002A4C12" w:rsidP="002A4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2A4C12" w:rsidRDefault="002A4C12" w:rsidP="002A4C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 декабря 2019 года №165</w:t>
      </w:r>
    </w:p>
    <w:p w:rsidR="002A4C12" w:rsidRDefault="002A4C12" w:rsidP="002A4C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 Терновое</w:t>
      </w:r>
    </w:p>
    <w:p w:rsidR="002A4C12" w:rsidRDefault="002A4C12" w:rsidP="002A4C12">
      <w:pPr>
        <w:shd w:val="clear" w:color="auto" w:fill="FFFFFF"/>
        <w:ind w:firstLine="709"/>
        <w:rPr>
          <w:rFonts w:ascii="Arial" w:hAnsi="Arial" w:cs="Arial"/>
          <w:bCs/>
        </w:rPr>
      </w:pPr>
    </w:p>
    <w:p w:rsidR="002A4C12" w:rsidRDefault="002A4C12" w:rsidP="002A4C12">
      <w:pPr>
        <w:shd w:val="clear" w:color="auto" w:fill="FFFFFF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 одобрении проекта Соглашения </w:t>
      </w:r>
      <w:r>
        <w:rPr>
          <w:rFonts w:ascii="Arial" w:hAnsi="Arial" w:cs="Arial"/>
          <w:bCs/>
          <w:color w:val="000000"/>
          <w:spacing w:val="-3"/>
        </w:rPr>
        <w:t>о передаче администрации Острогожского муниципального района Воронежской области полномочий Администрации Терновского сельского поселения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000000"/>
          <w:spacing w:val="-3"/>
        </w:rPr>
        <w:t>Острогожского района Воронежской области по осуществлению внутреннего муниципального финансового контроля</w:t>
      </w:r>
    </w:p>
    <w:p w:rsidR="002A4C12" w:rsidRDefault="002A4C12" w:rsidP="002A4C12">
      <w:pPr>
        <w:shd w:val="clear" w:color="auto" w:fill="FFFFFF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8 Устава Терновского сельского поселения Острогожского района Воронежской области</w:t>
      </w:r>
      <w:r>
        <w:rPr>
          <w:rFonts w:ascii="Arial" w:hAnsi="Arial" w:cs="Arial"/>
          <w:color w:val="000000"/>
          <w:spacing w:val="-3"/>
        </w:rPr>
        <w:t xml:space="preserve">, </w:t>
      </w:r>
      <w:r>
        <w:rPr>
          <w:rFonts w:ascii="Arial" w:hAnsi="Arial" w:cs="Arial"/>
          <w:color w:val="000000"/>
        </w:rPr>
        <w:t>Совет народных депутатов Терновского сельского поселения решил:</w:t>
      </w:r>
    </w:p>
    <w:p w:rsidR="002A4C12" w:rsidRDefault="002A4C12" w:rsidP="002A4C12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1.Одобрить прилагаемый проект Соглашения </w:t>
      </w:r>
      <w:r>
        <w:rPr>
          <w:rFonts w:ascii="Arial" w:hAnsi="Arial" w:cs="Arial"/>
          <w:color w:val="000000"/>
          <w:spacing w:val="-3"/>
        </w:rPr>
        <w:t xml:space="preserve">о передаче Администрации Острогожского муниципального района Воронежской области полномочий администрации </w:t>
      </w:r>
      <w:r>
        <w:rPr>
          <w:rFonts w:ascii="Arial" w:hAnsi="Arial" w:cs="Arial"/>
          <w:bCs/>
          <w:color w:val="000000"/>
          <w:spacing w:val="-3"/>
        </w:rPr>
        <w:t>Терновского</w:t>
      </w:r>
      <w:r>
        <w:rPr>
          <w:rFonts w:ascii="Arial" w:hAnsi="Arial" w:cs="Arial"/>
          <w:color w:val="000000"/>
          <w:spacing w:val="-3"/>
        </w:rPr>
        <w:t xml:space="preserve"> сельского поселения по осуществлению внутреннего муниципального финансового контроля </w:t>
      </w:r>
      <w:r>
        <w:rPr>
          <w:rFonts w:ascii="Arial" w:hAnsi="Arial" w:cs="Arial"/>
          <w:color w:val="000000"/>
        </w:rPr>
        <w:t>(Приложение №1).</w:t>
      </w:r>
    </w:p>
    <w:p w:rsidR="002A4C12" w:rsidRDefault="002A4C12" w:rsidP="002A4C12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 w:themeColor="text1"/>
        </w:rPr>
        <w:t xml:space="preserve">В местном бюджете запланировать статью расходов на межбюджетные трансферты, </w:t>
      </w:r>
      <w:r>
        <w:rPr>
          <w:rFonts w:ascii="Arial" w:hAnsi="Arial" w:cs="Arial"/>
          <w:color w:val="000000"/>
        </w:rPr>
        <w:t>необходимые для реализации Соглашения</w:t>
      </w:r>
      <w:r>
        <w:rPr>
          <w:rFonts w:ascii="Arial" w:hAnsi="Arial" w:cs="Arial"/>
          <w:color w:val="000000"/>
          <w:spacing w:val="-3"/>
        </w:rPr>
        <w:t xml:space="preserve"> о передаче осуществления полномочий по внутреннему муниципальному финансовому контролю в сумме 22 000,00</w:t>
      </w:r>
      <w:proofErr w:type="gramStart"/>
      <w:r>
        <w:rPr>
          <w:rFonts w:ascii="Arial" w:hAnsi="Arial" w:cs="Arial"/>
          <w:color w:val="000000"/>
          <w:spacing w:val="-3"/>
        </w:rPr>
        <w:t xml:space="preserve">( </w:t>
      </w:r>
      <w:proofErr w:type="gramEnd"/>
      <w:r>
        <w:rPr>
          <w:rFonts w:ascii="Arial" w:hAnsi="Arial" w:cs="Arial"/>
          <w:color w:val="000000"/>
          <w:spacing w:val="-3"/>
        </w:rPr>
        <w:t>двадцать две тысячи) рублей в год.</w:t>
      </w:r>
    </w:p>
    <w:p w:rsidR="002A4C12" w:rsidRDefault="002A4C12" w:rsidP="002A4C12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3.Установить, что должностные лица органов местного самоуправления </w:t>
      </w:r>
      <w:r>
        <w:rPr>
          <w:rFonts w:ascii="Arial" w:hAnsi="Arial" w:cs="Arial"/>
          <w:color w:val="000000"/>
          <w:spacing w:val="-3"/>
        </w:rPr>
        <w:t>Администрации Терновского сельского поселения</w:t>
      </w:r>
      <w:r>
        <w:rPr>
          <w:rFonts w:ascii="Arial" w:hAnsi="Arial" w:cs="Arial"/>
          <w:color w:val="000000"/>
        </w:rPr>
        <w:t xml:space="preserve">, организаций, </w:t>
      </w:r>
      <w:r>
        <w:rPr>
          <w:rFonts w:ascii="Arial" w:hAnsi="Arial" w:cs="Arial"/>
          <w:color w:val="000000"/>
          <w:spacing w:val="-3"/>
        </w:rPr>
        <w:t>использующих средства бюджета Терновского сельского поселения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 xml:space="preserve">или </w:t>
      </w:r>
      <w:r>
        <w:rPr>
          <w:rFonts w:ascii="Arial" w:hAnsi="Arial" w:cs="Arial"/>
          <w:color w:val="000000"/>
        </w:rPr>
        <w:t>имущество,</w:t>
      </w:r>
      <w:r>
        <w:rPr>
          <w:rFonts w:ascii="Arial" w:hAnsi="Arial" w:cs="Arial"/>
          <w:color w:val="000000"/>
          <w:spacing w:val="-3"/>
        </w:rPr>
        <w:t xml:space="preserve"> находящееся в собственности Администрации </w:t>
      </w:r>
      <w:r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  <w:spacing w:val="-3"/>
        </w:rPr>
        <w:t xml:space="preserve"> сельского поселения, </w:t>
      </w:r>
      <w:r>
        <w:rPr>
          <w:rFonts w:ascii="Arial" w:hAnsi="Arial" w:cs="Arial"/>
          <w:color w:val="000000"/>
        </w:rPr>
        <w:t>обязаны представлять в администрацию Острогожского муниципального района Воронежской области по его требованию необходимую информацию и документы по вопросам, относящимся к выполнению указанного Соглашения Администрации Терновского</w:t>
      </w:r>
      <w:r>
        <w:rPr>
          <w:rFonts w:ascii="Arial" w:hAnsi="Arial" w:cs="Arial"/>
          <w:color w:val="000000"/>
          <w:spacing w:val="-3"/>
        </w:rPr>
        <w:t xml:space="preserve"> сельского поселения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2A4C12" w:rsidRDefault="002A4C12" w:rsidP="002A4C12">
      <w:pPr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 xml:space="preserve">4.Установить, что Администрация </w:t>
      </w:r>
      <w:r>
        <w:rPr>
          <w:rFonts w:ascii="Arial" w:hAnsi="Arial" w:cs="Arial"/>
          <w:bCs/>
          <w:color w:val="000000"/>
          <w:spacing w:val="-3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  <w:spacing w:val="-3"/>
        </w:rPr>
        <w:t xml:space="preserve">обязана перечислять </w:t>
      </w:r>
      <w:r>
        <w:rPr>
          <w:rFonts w:ascii="Arial" w:hAnsi="Arial" w:cs="Arial"/>
          <w:color w:val="000000"/>
        </w:rPr>
        <w:t>в бюджет Острогожского муниципального района Воронежской области</w:t>
      </w:r>
      <w:r>
        <w:rPr>
          <w:rFonts w:ascii="Arial" w:hAnsi="Arial" w:cs="Arial"/>
          <w:color w:val="000000"/>
          <w:spacing w:val="-3"/>
        </w:rPr>
        <w:t xml:space="preserve"> денежные средства в сроки и в объемах, установленных указанным Соглашением.</w:t>
      </w:r>
    </w:p>
    <w:p w:rsidR="002A4C12" w:rsidRDefault="002A4C12" w:rsidP="002A4C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5.Настоящее решение вступает в силу со дня его подписания и обнародования, и</w:t>
      </w:r>
      <w:r>
        <w:rPr>
          <w:rFonts w:ascii="Arial" w:hAnsi="Arial" w:cs="Arial"/>
        </w:rPr>
        <w:t xml:space="preserve"> распространяет свое действие на правоотношения возникшие с 01 января 2020 года.</w:t>
      </w:r>
    </w:p>
    <w:p w:rsidR="002A4C12" w:rsidRDefault="002A4C12" w:rsidP="002A4C12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6.Решение Совета народных депутатов </w:t>
      </w:r>
      <w:r>
        <w:rPr>
          <w:rFonts w:ascii="Arial" w:hAnsi="Arial" w:cs="Arial"/>
          <w:bCs/>
          <w:color w:val="000000"/>
          <w:spacing w:val="-3"/>
        </w:rPr>
        <w:t>Терновского</w:t>
      </w:r>
      <w:r>
        <w:rPr>
          <w:rFonts w:ascii="Arial" w:hAnsi="Arial" w:cs="Arial"/>
        </w:rPr>
        <w:t xml:space="preserve"> сельского поселения от «13» ноября 2015 года № 12 « Об одобрении проекта Соглашения о передаче Администрации Острогожского муниципального района Воронежской области полномочий Администрации Терновского сельского поселения Острогожского района Воронежской области по осуществлению внутреннего муниципального финансового контроля» считать утратившим силу.</w:t>
      </w:r>
    </w:p>
    <w:p w:rsidR="002A4C12" w:rsidRDefault="002A4C12" w:rsidP="002A4C1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Терновского сельского поселения               И.Н. </w:t>
      </w:r>
      <w:proofErr w:type="spellStart"/>
      <w:r>
        <w:rPr>
          <w:rFonts w:ascii="Arial" w:hAnsi="Arial" w:cs="Arial"/>
          <w:color w:val="000000"/>
        </w:rPr>
        <w:t>Хорошилов</w:t>
      </w:r>
      <w:proofErr w:type="spellEnd"/>
    </w:p>
    <w:p w:rsidR="002A4C12" w:rsidRDefault="002A4C12" w:rsidP="002A4C12">
      <w:pPr>
        <w:suppressAutoHyphens w:val="0"/>
        <w:spacing w:after="160" w:line="25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2A4C12" w:rsidRDefault="002A4C12" w:rsidP="002A4C12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1к решению Совета народных депутатов Терновского сельского поселения Острогожского муниципального района Воронежской 11 декабря 2019 года №165</w:t>
      </w:r>
    </w:p>
    <w:p w:rsidR="002A4C12" w:rsidRDefault="002A4C12" w:rsidP="002A4C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СОГЛАШЕНИЕ № ____</w:t>
      </w:r>
    </w:p>
    <w:p w:rsidR="002A4C12" w:rsidRDefault="002A4C12" w:rsidP="002A4C12">
      <w:pPr>
        <w:shd w:val="clear" w:color="auto" w:fill="FFFFFF"/>
        <w:jc w:val="center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о передаче администрации Острогожского муниципального района Воронежской области полномочий администрации Терновского сельского поселения по осуществлению внутреннего муниципального финансового контроля</w:t>
      </w:r>
    </w:p>
    <w:p w:rsidR="002A4C12" w:rsidRDefault="002A4C12" w:rsidP="002A4C12">
      <w:pPr>
        <w:tabs>
          <w:tab w:val="right" w:pos="992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 Терновое</w:t>
      </w:r>
      <w:r>
        <w:rPr>
          <w:rFonts w:ascii="Arial" w:hAnsi="Arial" w:cs="Arial"/>
          <w:color w:val="000000"/>
        </w:rPr>
        <w:tab/>
        <w:t>« _»________2019 г.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 администрация Терновского сельского поселения, (именуемая в дальнейшем также - «ПОСЕЛЕНИЕ»), в лице Главы Терновского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сельского поселения  </w:t>
      </w:r>
      <w:proofErr w:type="spellStart"/>
      <w:r>
        <w:rPr>
          <w:rFonts w:ascii="Arial" w:hAnsi="Arial" w:cs="Arial"/>
          <w:color w:val="000000"/>
        </w:rPr>
        <w:t>Хорошилова</w:t>
      </w:r>
      <w:proofErr w:type="spellEnd"/>
      <w:r>
        <w:rPr>
          <w:rFonts w:ascii="Arial" w:hAnsi="Arial" w:cs="Arial"/>
          <w:color w:val="000000"/>
        </w:rPr>
        <w:t xml:space="preserve"> Ивана Николаевича, действующего на основании Устава Терновского сельского поселения, утвержденного решением Совета народных депутатов от 18.сентября.2019 г. № 156 с одной стороны</w:t>
      </w:r>
      <w:r>
        <w:rPr>
          <w:rFonts w:ascii="Arial" w:hAnsi="Arial" w:cs="Arial"/>
          <w:color w:val="000000"/>
          <w:spacing w:val="-3"/>
        </w:rPr>
        <w:t xml:space="preserve">, и администрация Острогожского муниципального района Воронежской области, (именуемая в дальнейшем «Район») в лице Главы администрации Острогожского муниципального района Воронежской области С.И. </w:t>
      </w:r>
      <w:proofErr w:type="spellStart"/>
      <w:r>
        <w:rPr>
          <w:rFonts w:ascii="Arial" w:hAnsi="Arial" w:cs="Arial"/>
          <w:color w:val="000000"/>
          <w:spacing w:val="-3"/>
        </w:rPr>
        <w:t>Хорошилова</w:t>
      </w:r>
      <w:proofErr w:type="spellEnd"/>
      <w:r>
        <w:rPr>
          <w:rFonts w:ascii="Arial" w:hAnsi="Arial" w:cs="Arial"/>
          <w:color w:val="000000"/>
          <w:spacing w:val="-3"/>
        </w:rPr>
        <w:t>, действующего на основании Устава, с другой стороны, заключили настоящее Соглашение о нижеследующем:</w:t>
      </w:r>
    </w:p>
    <w:p w:rsidR="002A4C12" w:rsidRDefault="002A4C12" w:rsidP="002A4C12">
      <w:pPr>
        <w:shd w:val="clear" w:color="auto" w:fill="FFFFFF"/>
        <w:ind w:firstLine="709"/>
        <w:jc w:val="center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1. Предмет соглашения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1.1. Поселение передает, а Район принимает к исполнению следующие полномочия Поселения: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1) осуществление внутреннего муниципального финансового контроля;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1.2.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 в сумме 22000,00             ( двадцать  две тысячи) рублей 00 копеек.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1.3. Объем межбюджетных трансфертов, необходимый на исполнение переданных в соответствии с пунктом 1 настоящего Соглашения полномочий, утверждается решением представительного органа Терновского сельского поселения.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1.4. Объем денежных средств ежемесячно выделяемых из бюджета администрации Терновского сельского поселения бюджету Острогожского муниципального района Воронежской области равен 1833,00 ( одна тысяча восемьсот тридцать три ) рубля 00 коп.( расчетная годовая сумма/12)</w:t>
      </w:r>
    </w:p>
    <w:p w:rsidR="002A4C12" w:rsidRDefault="002A4C12" w:rsidP="002A4C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lang w:eastAsia="ru-RU"/>
        </w:rPr>
        <w:t xml:space="preserve">1.5. </w:t>
      </w:r>
      <w:r>
        <w:rPr>
          <w:rFonts w:ascii="Arial" w:hAnsi="Arial" w:cs="Arial"/>
          <w:bCs/>
          <w:lang w:eastAsia="ru-RU"/>
        </w:rPr>
        <w:t>В случае несвоевременного перечисления Терновского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bCs/>
          <w:lang w:eastAsia="ru-RU"/>
        </w:rPr>
        <w:t>сельского поселения межбюджетных трансфертов, предусмотренных пунктом 1.4 настоящего Соглашения, взимаются пени в размере одной трехсотой действующей ставки рефинансирования Центрального банка Российской Федерации за каждый день просрочки в доход бюджета района.</w:t>
      </w:r>
    </w:p>
    <w:p w:rsidR="002A4C12" w:rsidRDefault="002A4C12" w:rsidP="002A4C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1.6. В случае несвоевременного и (или) неполного исполнения обязательств, перечисленных в пункте 1 настоящего Соглашения, Район уплачивает  Терновскому сельскому поселению неустойку в размере одной трехсотой действующей ставки рефинансирования Центрального банка Российской Федерации от ежемесячного объема субвенций, предусмотренных в пункте 1.4 настоящего Соглашения, за каждый день просрочки исполнения обязательств.</w:t>
      </w:r>
    </w:p>
    <w:p w:rsidR="00906B94" w:rsidRDefault="00906B94" w:rsidP="002A4C1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bookmarkStart w:id="0" w:name="_GoBack"/>
      <w:bookmarkEnd w:id="0"/>
      <w:r>
        <w:rPr>
          <w:rFonts w:ascii="Arial" w:hAnsi="Arial" w:cs="Arial"/>
          <w:lang w:eastAsia="ru-RU"/>
        </w:rPr>
        <w:lastRenderedPageBreak/>
        <w:t>2. Права и обязанности сторон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2.1. Поселение имеет право: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2.1.1. вносить предложения о приостановке действия настоящего Соглашения в случае </w:t>
      </w:r>
      <w:proofErr w:type="gramStart"/>
      <w:r>
        <w:rPr>
          <w:rFonts w:ascii="Arial" w:hAnsi="Arial" w:cs="Arial"/>
          <w:lang w:eastAsia="ru-RU"/>
        </w:rPr>
        <w:t>не исполнения</w:t>
      </w:r>
      <w:proofErr w:type="gramEnd"/>
      <w:r>
        <w:rPr>
          <w:rFonts w:ascii="Arial" w:hAnsi="Arial" w:cs="Arial"/>
          <w:lang w:eastAsia="ru-RU"/>
        </w:rPr>
        <w:t xml:space="preserve"> Районом переданных полномочий;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2.1.2. получать от Района информацию о ходе реализации переданных ему полномочий;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2.1.3. осуществлять контроль за осуществлением переданных в </w:t>
      </w:r>
      <w:proofErr w:type="gramStart"/>
      <w:r>
        <w:rPr>
          <w:rFonts w:ascii="Arial" w:hAnsi="Arial" w:cs="Arial"/>
          <w:lang w:eastAsia="ru-RU"/>
        </w:rPr>
        <w:t>соответствии</w:t>
      </w:r>
      <w:proofErr w:type="gramEnd"/>
      <w:r>
        <w:rPr>
          <w:rFonts w:ascii="Arial" w:hAnsi="Arial" w:cs="Arial"/>
          <w:lang w:eastAsia="ru-RU"/>
        </w:rPr>
        <w:t xml:space="preserve"> с настоящим Соглашением полномочий в формах и порядке, установленных действующим федеральным законодательством и нормативными правовыми актами Поселения.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2.2. Поселение обязано: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2.2.1. перечислять субвенции в размерах и в сроки, указанные в настоящем Соглашении;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2.2.2. по запросу Района предоставлять сведения и документы необходимые для исполнения переданных полномочий;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2.3. Район имеет право: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2.3.1. запрашивать у Поселения сведения и документы необходимые для исполнения принятых полномочий;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2.3.2. приостанавливать исполнение переданных полномочий в </w:t>
      </w:r>
      <w:proofErr w:type="gramStart"/>
      <w:r>
        <w:rPr>
          <w:rFonts w:ascii="Arial" w:hAnsi="Arial" w:cs="Arial"/>
          <w:lang w:eastAsia="ru-RU"/>
        </w:rPr>
        <w:t>случае</w:t>
      </w:r>
      <w:proofErr w:type="gramEnd"/>
      <w:r>
        <w:rPr>
          <w:rFonts w:ascii="Arial" w:hAnsi="Arial" w:cs="Arial"/>
          <w:lang w:eastAsia="ru-RU"/>
        </w:rPr>
        <w:t xml:space="preserve"> нарушения Поселением сроков и размеров перечисления субвенций из бюджета Поселения.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2.4. Район обязан:</w:t>
      </w:r>
    </w:p>
    <w:p w:rsidR="002A4C12" w:rsidRDefault="002A4C12" w:rsidP="002A4C1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2.4.1. обеспечить исполнение переданных ему по Соглашению полномочий в сроки и </w:t>
      </w:r>
      <w:proofErr w:type="gramStart"/>
      <w:r>
        <w:rPr>
          <w:rFonts w:ascii="Arial" w:hAnsi="Arial" w:cs="Arial"/>
          <w:lang w:eastAsia="ru-RU"/>
        </w:rPr>
        <w:t>объемах</w:t>
      </w:r>
      <w:proofErr w:type="gramEnd"/>
      <w:r>
        <w:rPr>
          <w:rFonts w:ascii="Arial" w:hAnsi="Arial" w:cs="Arial"/>
          <w:lang w:eastAsia="ru-RU"/>
        </w:rPr>
        <w:t>, предусмотренных в настоящем Соглашении.</w:t>
      </w:r>
    </w:p>
    <w:p w:rsidR="002A4C12" w:rsidRDefault="002A4C12" w:rsidP="002A4C12">
      <w:pPr>
        <w:shd w:val="clear" w:color="auto" w:fill="FFFFFF"/>
        <w:ind w:firstLine="709"/>
        <w:jc w:val="center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3.Ответственность сторон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3.1.Стороны несут ответственность за неисполнение (ненадлежащее исполнение) предусмотренных настоящим Соглашением обязанностей, в </w:t>
      </w:r>
      <w:proofErr w:type="gramStart"/>
      <w:r>
        <w:rPr>
          <w:rFonts w:ascii="Arial" w:hAnsi="Arial" w:cs="Arial"/>
          <w:color w:val="000000"/>
          <w:spacing w:val="-3"/>
        </w:rPr>
        <w:t>соответствии</w:t>
      </w:r>
      <w:proofErr w:type="gramEnd"/>
      <w:r>
        <w:rPr>
          <w:rFonts w:ascii="Arial" w:hAnsi="Arial" w:cs="Arial"/>
          <w:color w:val="000000"/>
          <w:spacing w:val="-3"/>
        </w:rPr>
        <w:t xml:space="preserve"> с законодательством Российской Федерации и настоящим Соглашением.</w:t>
      </w:r>
    </w:p>
    <w:p w:rsidR="002A4C12" w:rsidRDefault="002A4C12" w:rsidP="002A4C12">
      <w:pPr>
        <w:shd w:val="clear" w:color="auto" w:fill="FFFFFF"/>
        <w:ind w:firstLine="720"/>
        <w:jc w:val="center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4. Порядок изменения соглашения</w:t>
      </w:r>
    </w:p>
    <w:p w:rsidR="002A4C12" w:rsidRDefault="002A4C12" w:rsidP="002A4C12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4.1. По предложению одной из Сторон в Соглашение могут быть внесены изменения и (или) дополнения.</w:t>
      </w:r>
    </w:p>
    <w:p w:rsidR="002A4C12" w:rsidRDefault="002A4C12" w:rsidP="002A4C12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4.2. О намерении внести изменения и (или) дополнения Стороны должны уведомить друг друга в письменной форме.</w:t>
      </w:r>
    </w:p>
    <w:p w:rsidR="002A4C12" w:rsidRDefault="002A4C12" w:rsidP="002A4C12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4.3. 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двадцати календарных дней со дня поступления соответствующего предложения. В противном случае предложение считается принятым.</w:t>
      </w:r>
    </w:p>
    <w:p w:rsidR="002A4C12" w:rsidRDefault="002A4C12" w:rsidP="002A4C12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4.4. Сторона, получившая протокол разногласий, должна в течение двадцати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разногласий.</w:t>
      </w:r>
    </w:p>
    <w:p w:rsidR="002A4C12" w:rsidRDefault="002A4C12" w:rsidP="002A4C12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4.5. При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судебные органы.</w:t>
      </w:r>
    </w:p>
    <w:p w:rsidR="002A4C12" w:rsidRDefault="002A4C12" w:rsidP="002A4C12">
      <w:pPr>
        <w:suppressAutoHyphens w:val="0"/>
        <w:spacing w:after="160" w:line="256" w:lineRule="auto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br w:type="page"/>
      </w:r>
    </w:p>
    <w:p w:rsidR="002A4C12" w:rsidRDefault="002A4C12" w:rsidP="002A4C12">
      <w:pPr>
        <w:shd w:val="clear" w:color="auto" w:fill="FFFFFF"/>
        <w:ind w:firstLine="709"/>
        <w:jc w:val="center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lastRenderedPageBreak/>
        <w:t>5.Срок действия соглашения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5.1.Соглашение заключено на срок 3 года и действует в период с 1 января 2020 года по 31 декабря 2022 года.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5.2. 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3 года.</w:t>
      </w:r>
    </w:p>
    <w:p w:rsidR="002A4C12" w:rsidRDefault="002A4C12" w:rsidP="002A4C12">
      <w:pPr>
        <w:shd w:val="clear" w:color="auto" w:fill="FFFFFF"/>
        <w:ind w:firstLine="709"/>
        <w:jc w:val="center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6. Основания и порядок расторжения Соглашения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6.1. Настоящее Соглашение может быть расторгнуто (в том числе досрочно):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- по соглашению сторон, оформленному в письменном </w:t>
      </w:r>
      <w:proofErr w:type="gramStart"/>
      <w:r>
        <w:rPr>
          <w:rFonts w:ascii="Arial" w:hAnsi="Arial" w:cs="Arial"/>
          <w:color w:val="000000"/>
          <w:spacing w:val="-3"/>
        </w:rPr>
        <w:t>виде</w:t>
      </w:r>
      <w:proofErr w:type="gramEnd"/>
      <w:r>
        <w:rPr>
          <w:rFonts w:ascii="Arial" w:hAnsi="Arial" w:cs="Arial"/>
          <w:color w:val="000000"/>
          <w:spacing w:val="-3"/>
        </w:rPr>
        <w:t>;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- в одностороннем </w:t>
      </w:r>
      <w:proofErr w:type="gramStart"/>
      <w:r>
        <w:rPr>
          <w:rFonts w:ascii="Arial" w:hAnsi="Arial" w:cs="Arial"/>
          <w:color w:val="000000"/>
          <w:spacing w:val="-3"/>
        </w:rPr>
        <w:t>порядке</w:t>
      </w:r>
      <w:proofErr w:type="gramEnd"/>
      <w:r>
        <w:rPr>
          <w:rFonts w:ascii="Arial" w:hAnsi="Arial" w:cs="Arial"/>
          <w:color w:val="000000"/>
          <w:spacing w:val="-3"/>
        </w:rPr>
        <w:t>;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- в </w:t>
      </w:r>
      <w:proofErr w:type="gramStart"/>
      <w:r>
        <w:rPr>
          <w:rFonts w:ascii="Arial" w:hAnsi="Arial" w:cs="Arial"/>
          <w:color w:val="000000"/>
          <w:spacing w:val="-3"/>
        </w:rPr>
        <w:t>случае</w:t>
      </w:r>
      <w:proofErr w:type="gramEnd"/>
      <w:r>
        <w:rPr>
          <w:rFonts w:ascii="Arial" w:hAnsi="Arial" w:cs="Arial"/>
          <w:color w:val="000000"/>
          <w:spacing w:val="-3"/>
        </w:rPr>
        <w:t xml:space="preserve"> изменения действующего законодательства, в связи с которым реализация переданных полномочий становится невозможной.</w:t>
      </w:r>
    </w:p>
    <w:p w:rsidR="002A4C12" w:rsidRDefault="002A4C12" w:rsidP="002A4C12">
      <w:pPr>
        <w:shd w:val="clear" w:color="auto" w:fill="FFFFFF"/>
        <w:ind w:firstLine="709"/>
        <w:jc w:val="center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7.Заключительные положения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7.1. Настоящее Соглашение вступает в силу с момента его подписания Сторонами.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7.2.Изменения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7.3.Неурегулированные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2A4C12" w:rsidRDefault="002A4C12" w:rsidP="002A4C1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7.4.Настоящее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A4C12" w:rsidRDefault="002A4C12" w:rsidP="002A4C12">
      <w:pPr>
        <w:shd w:val="clear" w:color="auto" w:fill="FFFFFF"/>
        <w:ind w:firstLine="709"/>
        <w:jc w:val="center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8. Адреса и реквизиты сторон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051"/>
        <w:gridCol w:w="5089"/>
      </w:tblGrid>
      <w:tr w:rsidR="002A4C12" w:rsidTr="002A4C12">
        <w:trPr>
          <w:trHeight w:val="3337"/>
        </w:trPr>
        <w:tc>
          <w:tcPr>
            <w:tcW w:w="5050" w:type="dxa"/>
          </w:tcPr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Администрация Острогожского муниципального района Воронежской области 397855, Воронежская область, </w:t>
            </w:r>
            <w:proofErr w:type="gramStart"/>
            <w:r>
              <w:rPr>
                <w:rFonts w:ascii="Arial" w:hAnsi="Arial" w:cs="Arial"/>
                <w:color w:val="000000"/>
                <w:spacing w:val="-3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pacing w:val="-3"/>
              </w:rPr>
              <w:t xml:space="preserve"> Острогожск, ул. Ленина, д 22 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ИНН-3619003429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КПП-361901001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ОГРН -1023601034698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pacing w:val="-3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pacing w:val="-3"/>
              </w:rPr>
              <w:t>р</w:t>
            </w:r>
            <w:proofErr w:type="gramEnd"/>
            <w:r>
              <w:rPr>
                <w:rFonts w:ascii="Arial" w:hAnsi="Arial" w:cs="Arial"/>
                <w:color w:val="000000" w:themeColor="text1"/>
                <w:spacing w:val="-3"/>
              </w:rPr>
              <w:t>/с-40204810000000000961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pacing w:val="-3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pacing w:val="-3"/>
              </w:rPr>
              <w:t>л</w:t>
            </w:r>
            <w:proofErr w:type="gramEnd"/>
            <w:r>
              <w:rPr>
                <w:rFonts w:ascii="Arial" w:hAnsi="Arial" w:cs="Arial"/>
                <w:color w:val="000000" w:themeColor="text1"/>
                <w:spacing w:val="-3"/>
              </w:rPr>
              <w:t>/с-03914024930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Глава администрации Острогожского </w:t>
            </w:r>
            <w:proofErr w:type="gramStart"/>
            <w:r>
              <w:rPr>
                <w:rFonts w:ascii="Arial" w:hAnsi="Arial" w:cs="Arial"/>
                <w:color w:val="000000"/>
                <w:spacing w:val="-3"/>
              </w:rPr>
              <w:t>муниципального</w:t>
            </w:r>
            <w:proofErr w:type="gramEnd"/>
            <w:r>
              <w:rPr>
                <w:rFonts w:ascii="Arial" w:hAnsi="Arial" w:cs="Arial"/>
                <w:color w:val="000000"/>
                <w:spacing w:val="-3"/>
              </w:rPr>
              <w:t xml:space="preserve"> района Воронежской области</w:t>
            </w:r>
          </w:p>
          <w:p w:rsidR="002A4C12" w:rsidRDefault="002A4C12">
            <w:pPr>
              <w:spacing w:line="256" w:lineRule="auto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_________________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С.И.Хорошилов</w:t>
            </w:r>
            <w:proofErr w:type="spellEnd"/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5087" w:type="dxa"/>
          </w:tcPr>
          <w:p w:rsidR="002A4C12" w:rsidRDefault="002A4C12">
            <w:pPr>
              <w:pBdr>
                <w:bottom w:val="single" w:sz="12" w:space="1" w:color="auto"/>
              </w:pBd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397824 Воронежская область, Острогожский район, с.  </w:t>
            </w:r>
            <w:proofErr w:type="gramStart"/>
            <w:r>
              <w:rPr>
                <w:rFonts w:ascii="Arial" w:hAnsi="Arial" w:cs="Arial"/>
                <w:color w:val="000000"/>
                <w:spacing w:val="-3"/>
              </w:rPr>
              <w:t>Терновое</w:t>
            </w:r>
            <w:proofErr w:type="gramEnd"/>
            <w:r>
              <w:rPr>
                <w:rFonts w:ascii="Arial" w:hAnsi="Arial" w:cs="Arial"/>
                <w:color w:val="000000"/>
                <w:spacing w:val="-3"/>
              </w:rPr>
              <w:t>, ул.  Советская, д. 48а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ИНН-3619004239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КПП-361901001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ОГРН-1023601033455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БИК- 042007001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3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pacing w:val="-3"/>
              </w:rPr>
              <w:t>/счет-40204810200000000978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Глава Терновского сельского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поселения </w:t>
            </w: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________________И.Н.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Хорошилов</w:t>
            </w:r>
            <w:proofErr w:type="spellEnd"/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2A4C12" w:rsidRDefault="002A4C12">
            <w:pPr>
              <w:spacing w:line="256" w:lineRule="auto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</w:tr>
    </w:tbl>
    <w:p w:rsidR="002A4C12" w:rsidRDefault="002A4C12" w:rsidP="002A4C12">
      <w:pPr>
        <w:shd w:val="clear" w:color="auto" w:fill="FFFFFF"/>
        <w:tabs>
          <w:tab w:val="left" w:pos="5715"/>
        </w:tabs>
        <w:jc w:val="both"/>
        <w:rPr>
          <w:rFonts w:ascii="Arial" w:hAnsi="Arial" w:cs="Arial"/>
        </w:rPr>
      </w:pPr>
    </w:p>
    <w:p w:rsidR="00D61B83" w:rsidRDefault="00D61B83"/>
    <w:sectPr w:rsidR="00D6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78"/>
    <w:rsid w:val="002A4C12"/>
    <w:rsid w:val="00906B94"/>
    <w:rsid w:val="00D61B83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8558</Characters>
  <Application>Microsoft Office Word</Application>
  <DocSecurity>0</DocSecurity>
  <Lines>71</Lines>
  <Paragraphs>20</Paragraphs>
  <ScaleCrop>false</ScaleCrop>
  <Company>HOME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2019-12-12T12:10:00Z</dcterms:created>
  <dcterms:modified xsi:type="dcterms:W3CDTF">2019-12-17T05:14:00Z</dcterms:modified>
</cp:coreProperties>
</file>