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48C" w:rsidRDefault="00D5748C" w:rsidP="00D5748C">
      <w:pPr>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 ТЕРНОВСКОГО СЕЛЬСКОГО ПОСЕЛЕНИЯ</w:t>
      </w:r>
    </w:p>
    <w:p w:rsidR="00D5748C" w:rsidRDefault="00D5748C" w:rsidP="00D574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ОСТРОГОЖСКОГО МУНИЦИПАЛЬНОГО РАЙОНА</w:t>
      </w:r>
    </w:p>
    <w:p w:rsidR="00D5748C" w:rsidRDefault="00D5748C" w:rsidP="00D574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ВОРОНЕЖСКОЙ ОБЛАСТИ</w:t>
      </w:r>
    </w:p>
    <w:p w:rsidR="00D5748C" w:rsidRDefault="00D5748C" w:rsidP="00D5748C">
      <w:pPr>
        <w:spacing w:after="0" w:line="240" w:lineRule="auto"/>
        <w:jc w:val="center"/>
        <w:rPr>
          <w:rFonts w:ascii="Arial" w:eastAsia="Times New Roman" w:hAnsi="Arial" w:cs="Arial"/>
          <w:sz w:val="24"/>
          <w:szCs w:val="24"/>
          <w:lang w:eastAsia="ru-RU"/>
        </w:rPr>
      </w:pPr>
    </w:p>
    <w:p w:rsidR="00D5748C" w:rsidRDefault="00D5748C" w:rsidP="00D5748C">
      <w:pPr>
        <w:spacing w:after="0" w:line="240" w:lineRule="auto"/>
        <w:jc w:val="center"/>
        <w:rPr>
          <w:rFonts w:ascii="Arial" w:eastAsia="Times New Roman" w:hAnsi="Arial" w:cs="Arial"/>
          <w:sz w:val="24"/>
          <w:szCs w:val="24"/>
          <w:lang w:eastAsia="ru-RU"/>
        </w:rPr>
      </w:pPr>
    </w:p>
    <w:p w:rsidR="00D5748C" w:rsidRDefault="00D5748C" w:rsidP="00D574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ПОСТАНОВЛЕНИЕ</w:t>
      </w:r>
    </w:p>
    <w:p w:rsidR="00D5748C" w:rsidRDefault="00D5748C" w:rsidP="00D5748C">
      <w:pPr>
        <w:spacing w:after="0" w:line="240" w:lineRule="auto"/>
        <w:rPr>
          <w:rFonts w:ascii="Arial" w:eastAsia="Times New Roman" w:hAnsi="Arial" w:cs="Arial"/>
          <w:b/>
          <w:color w:val="FF0000"/>
          <w:sz w:val="24"/>
          <w:szCs w:val="24"/>
          <w:lang w:eastAsia="ru-RU"/>
        </w:rPr>
      </w:pPr>
    </w:p>
    <w:p w:rsidR="00D5748C" w:rsidRDefault="00C9092B" w:rsidP="00D574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30 декабря 2020 г.               № 33</w:t>
      </w:r>
    </w:p>
    <w:p w:rsidR="00D5748C" w:rsidRDefault="00D5748C" w:rsidP="00D5748C">
      <w:pPr>
        <w:spacing w:after="0" w:line="240" w:lineRule="auto"/>
        <w:rPr>
          <w:rFonts w:ascii="Arial" w:eastAsia="Times New Roman" w:hAnsi="Arial" w:cs="Arial"/>
          <w:color w:val="FF0000"/>
          <w:sz w:val="24"/>
          <w:szCs w:val="24"/>
          <w:lang w:eastAsia="ru-RU"/>
        </w:rPr>
      </w:pPr>
    </w:p>
    <w:p w:rsidR="00D5748C" w:rsidRDefault="00D5748C" w:rsidP="00D574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Об утверждении отчета об  исполнении бюджета Терновского</w:t>
      </w:r>
    </w:p>
    <w:p w:rsidR="00D5748C" w:rsidRDefault="00D5748C" w:rsidP="00D574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сельского поселения  Острогожского муниципального района </w:t>
      </w:r>
    </w:p>
    <w:p w:rsidR="00D5748C" w:rsidRDefault="00D5748C" w:rsidP="00D574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Воронежской области за </w:t>
      </w:r>
      <w:r w:rsidR="00CA0A08">
        <w:rPr>
          <w:rFonts w:ascii="Arial" w:eastAsia="Times New Roman" w:hAnsi="Arial" w:cs="Arial"/>
          <w:sz w:val="24"/>
          <w:szCs w:val="24"/>
          <w:lang w:eastAsia="ru-RU"/>
        </w:rPr>
        <w:t>девять месяцев</w:t>
      </w:r>
      <w:r>
        <w:rPr>
          <w:rFonts w:ascii="Arial" w:eastAsia="Times New Roman" w:hAnsi="Arial" w:cs="Arial"/>
          <w:sz w:val="24"/>
          <w:szCs w:val="24"/>
          <w:lang w:eastAsia="ru-RU"/>
        </w:rPr>
        <w:t xml:space="preserve"> 2020 года</w:t>
      </w:r>
    </w:p>
    <w:p w:rsidR="00D5748C" w:rsidRDefault="00D5748C" w:rsidP="00D5748C">
      <w:pPr>
        <w:spacing w:after="0" w:line="240" w:lineRule="auto"/>
        <w:ind w:firstLine="540"/>
        <w:rPr>
          <w:rFonts w:ascii="Arial" w:eastAsia="Times New Roman" w:hAnsi="Arial" w:cs="Arial"/>
          <w:sz w:val="24"/>
          <w:szCs w:val="24"/>
          <w:lang w:eastAsia="ru-RU"/>
        </w:rPr>
      </w:pPr>
    </w:p>
    <w:p w:rsidR="00D5748C" w:rsidRDefault="00D5748C" w:rsidP="00D5748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D5748C" w:rsidRDefault="00D5748C" w:rsidP="00D5748C">
      <w:pPr>
        <w:spacing w:after="0" w:line="240" w:lineRule="auto"/>
        <w:jc w:val="both"/>
        <w:rPr>
          <w:rFonts w:ascii="Arial" w:eastAsia="Times New Roman" w:hAnsi="Arial" w:cs="Arial"/>
          <w:sz w:val="24"/>
          <w:szCs w:val="24"/>
          <w:lang w:eastAsia="ru-RU"/>
        </w:rPr>
      </w:pPr>
    </w:p>
    <w:p w:rsidR="00D5748C" w:rsidRDefault="00D5748C" w:rsidP="00D5748C">
      <w:pPr>
        <w:tabs>
          <w:tab w:val="center" w:pos="5040"/>
        </w:tabs>
        <w:spacing w:after="0" w:line="240" w:lineRule="auto"/>
        <w:ind w:firstLine="720"/>
        <w:jc w:val="both"/>
        <w:rPr>
          <w:rFonts w:ascii="Arial" w:eastAsia="Times New Roman" w:hAnsi="Arial" w:cs="Arial"/>
          <w:sz w:val="24"/>
          <w:szCs w:val="24"/>
          <w:lang w:eastAsia="ru-RU"/>
        </w:rPr>
      </w:pPr>
      <w:r>
        <w:rPr>
          <w:rFonts w:ascii="Arial" w:eastAsia="Times New Roman" w:hAnsi="Arial" w:cs="Arial"/>
          <w:color w:val="000000"/>
          <w:sz w:val="24"/>
          <w:szCs w:val="24"/>
          <w:lang w:eastAsia="ar-SA"/>
        </w:rPr>
        <w:t xml:space="preserve"> В соответствии со ст.264.2 Бюджетного кодекса Российской Федерации, </w:t>
      </w:r>
      <w:r>
        <w:rPr>
          <w:rFonts w:ascii="Arial" w:eastAsia="Times New Roman" w:hAnsi="Arial" w:cs="Arial"/>
          <w:sz w:val="24"/>
          <w:szCs w:val="24"/>
          <w:lang w:eastAsia="ru-RU"/>
        </w:rPr>
        <w:t xml:space="preserve">Положением «О бюджетном процессе в Терновском сельском поселении Острогожского муниципального района», утвержденного Советом народных депутатов Терновского сельского поселения Острогожского муниципального района от </w:t>
      </w:r>
      <w:r w:rsidR="00E75D3E">
        <w:rPr>
          <w:rFonts w:ascii="Arial" w:eastAsia="Times New Roman" w:hAnsi="Arial" w:cs="Arial"/>
          <w:sz w:val="24"/>
          <w:szCs w:val="24"/>
          <w:lang w:eastAsia="ru-RU"/>
        </w:rPr>
        <w:t xml:space="preserve">30.05.2008 №90 </w:t>
      </w:r>
      <w:r>
        <w:rPr>
          <w:rFonts w:ascii="Arial" w:eastAsia="Times New Roman" w:hAnsi="Arial" w:cs="Arial"/>
          <w:sz w:val="24"/>
          <w:szCs w:val="24"/>
          <w:lang w:eastAsia="ru-RU"/>
        </w:rPr>
        <w:t xml:space="preserve"> администрация Терновского сельского поселения</w:t>
      </w:r>
    </w:p>
    <w:p w:rsidR="00D5748C" w:rsidRDefault="00D5748C" w:rsidP="00D5748C">
      <w:pPr>
        <w:tabs>
          <w:tab w:val="center" w:pos="5040"/>
        </w:tabs>
        <w:spacing w:after="0" w:line="240" w:lineRule="auto"/>
        <w:ind w:firstLine="720"/>
        <w:jc w:val="both"/>
        <w:rPr>
          <w:rFonts w:ascii="Arial" w:eastAsia="Times New Roman" w:hAnsi="Arial" w:cs="Arial"/>
          <w:sz w:val="24"/>
          <w:szCs w:val="24"/>
          <w:lang w:eastAsia="ru-RU"/>
        </w:rPr>
      </w:pPr>
    </w:p>
    <w:p w:rsidR="00D5748C" w:rsidRDefault="00D5748C" w:rsidP="00D5748C">
      <w:pPr>
        <w:tabs>
          <w:tab w:val="center" w:pos="5040"/>
        </w:tabs>
        <w:spacing w:after="0" w:line="240" w:lineRule="auto"/>
        <w:ind w:firstLine="720"/>
        <w:jc w:val="both"/>
        <w:rPr>
          <w:rFonts w:ascii="Arial" w:eastAsia="Times New Roman" w:hAnsi="Arial" w:cs="Arial"/>
          <w:sz w:val="24"/>
          <w:szCs w:val="24"/>
          <w:lang w:eastAsia="ru-RU"/>
        </w:rPr>
      </w:pPr>
    </w:p>
    <w:p w:rsidR="00D5748C" w:rsidRDefault="00D5748C" w:rsidP="00D5748C">
      <w:pPr>
        <w:tabs>
          <w:tab w:val="center" w:pos="5040"/>
        </w:tabs>
        <w:spacing w:after="0" w:line="240" w:lineRule="auto"/>
        <w:ind w:firstLine="720"/>
        <w:jc w:val="center"/>
        <w:rPr>
          <w:rFonts w:ascii="Arial" w:eastAsia="Times New Roman" w:hAnsi="Arial" w:cs="Arial"/>
          <w:sz w:val="24"/>
          <w:szCs w:val="24"/>
          <w:lang w:eastAsia="ru-RU"/>
        </w:rPr>
      </w:pPr>
    </w:p>
    <w:p w:rsidR="00D5748C" w:rsidRDefault="00D5748C" w:rsidP="00D5748C">
      <w:pPr>
        <w:tabs>
          <w:tab w:val="center" w:pos="5040"/>
        </w:tabs>
        <w:spacing w:after="0" w:line="240" w:lineRule="auto"/>
        <w:ind w:firstLine="720"/>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ПОСТАНОВЛЯЕТ:</w:t>
      </w:r>
    </w:p>
    <w:p w:rsidR="00D5748C" w:rsidRDefault="00D5748C" w:rsidP="00D5748C">
      <w:pPr>
        <w:tabs>
          <w:tab w:val="center" w:pos="5040"/>
        </w:tabs>
        <w:spacing w:after="0" w:line="240" w:lineRule="auto"/>
        <w:ind w:firstLine="720"/>
        <w:jc w:val="both"/>
        <w:rPr>
          <w:rFonts w:ascii="Arial" w:eastAsia="Times New Roman" w:hAnsi="Arial" w:cs="Arial"/>
          <w:sz w:val="24"/>
          <w:szCs w:val="24"/>
          <w:lang w:eastAsia="ru-RU"/>
        </w:rPr>
      </w:pPr>
    </w:p>
    <w:p w:rsidR="00D5748C" w:rsidRDefault="00D5748C" w:rsidP="00D5748C">
      <w:pPr>
        <w:tabs>
          <w:tab w:val="center" w:pos="5040"/>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1. Утвердить прилагаемый отчет об исполнении бюджета за </w:t>
      </w:r>
      <w:r w:rsidR="00CA0A08">
        <w:rPr>
          <w:rFonts w:ascii="Arial" w:eastAsia="Times New Roman" w:hAnsi="Arial" w:cs="Arial"/>
          <w:sz w:val="24"/>
          <w:szCs w:val="24"/>
          <w:lang w:eastAsia="ru-RU"/>
        </w:rPr>
        <w:t xml:space="preserve">девять месяцев </w:t>
      </w:r>
      <w:r>
        <w:rPr>
          <w:rFonts w:ascii="Arial" w:eastAsia="Times New Roman" w:hAnsi="Arial" w:cs="Arial"/>
          <w:sz w:val="24"/>
          <w:szCs w:val="24"/>
          <w:lang w:eastAsia="ru-RU"/>
        </w:rPr>
        <w:t xml:space="preserve"> 2020 года.</w:t>
      </w:r>
    </w:p>
    <w:p w:rsidR="00D5748C" w:rsidRDefault="00D5748C" w:rsidP="00D5748C">
      <w:pPr>
        <w:tabs>
          <w:tab w:val="center" w:pos="504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Направить отчет об исполнении бюджета за </w:t>
      </w:r>
      <w:r w:rsidR="00CA0A08">
        <w:rPr>
          <w:rFonts w:ascii="Arial" w:eastAsia="Times New Roman" w:hAnsi="Arial" w:cs="Arial"/>
          <w:sz w:val="24"/>
          <w:szCs w:val="24"/>
          <w:lang w:eastAsia="ru-RU"/>
        </w:rPr>
        <w:t>девять месяцев</w:t>
      </w:r>
      <w:r>
        <w:rPr>
          <w:rFonts w:ascii="Arial" w:eastAsia="Times New Roman" w:hAnsi="Arial" w:cs="Arial"/>
          <w:sz w:val="24"/>
          <w:szCs w:val="24"/>
          <w:lang w:eastAsia="ru-RU"/>
        </w:rPr>
        <w:t xml:space="preserve"> 2020 года в Совет  народных депутатов Терновского сельского поселения Острогожского муниципального района </w:t>
      </w:r>
    </w:p>
    <w:p w:rsidR="00D5748C" w:rsidRDefault="00D5748C" w:rsidP="00D5748C">
      <w:pPr>
        <w:tabs>
          <w:tab w:val="center" w:pos="504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 Контроль за исполнением настоящего постановления оставляю за собой.</w:t>
      </w:r>
    </w:p>
    <w:p w:rsidR="00D5748C" w:rsidRDefault="00D5748C" w:rsidP="00D5748C">
      <w:pPr>
        <w:spacing w:after="0" w:line="240" w:lineRule="auto"/>
        <w:rPr>
          <w:rFonts w:ascii="Arial" w:eastAsia="Times New Roman" w:hAnsi="Arial" w:cs="Arial"/>
          <w:sz w:val="24"/>
          <w:szCs w:val="24"/>
          <w:lang w:eastAsia="ru-RU"/>
        </w:rPr>
      </w:pPr>
    </w:p>
    <w:p w:rsidR="00D5748C" w:rsidRDefault="00D5748C" w:rsidP="00D5748C">
      <w:pPr>
        <w:spacing w:after="0" w:line="240" w:lineRule="auto"/>
        <w:rPr>
          <w:rFonts w:ascii="Arial" w:eastAsia="Times New Roman" w:hAnsi="Arial" w:cs="Arial"/>
          <w:sz w:val="24"/>
          <w:szCs w:val="24"/>
          <w:lang w:eastAsia="ru-RU"/>
        </w:rPr>
      </w:pPr>
    </w:p>
    <w:p w:rsidR="00D5748C" w:rsidRDefault="00D5748C" w:rsidP="00D574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Глава  Терновского</w:t>
      </w:r>
    </w:p>
    <w:p w:rsidR="00D5748C" w:rsidRDefault="00D5748C" w:rsidP="00D574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сельского поселения                            </w:t>
      </w:r>
      <w:r w:rsidR="00C9092B">
        <w:rPr>
          <w:rFonts w:ascii="Arial" w:eastAsia="Times New Roman" w:hAnsi="Arial" w:cs="Arial"/>
          <w:sz w:val="24"/>
          <w:szCs w:val="24"/>
          <w:lang w:eastAsia="ru-RU"/>
        </w:rPr>
        <w:t xml:space="preserve">                               В.В. Черникова</w:t>
      </w:r>
    </w:p>
    <w:p w:rsidR="00D5748C" w:rsidRDefault="00D5748C" w:rsidP="00D5748C">
      <w:pPr>
        <w:spacing w:after="0" w:line="240" w:lineRule="auto"/>
        <w:ind w:firstLine="720"/>
        <w:rPr>
          <w:rFonts w:ascii="Arial" w:eastAsia="Times New Roman" w:hAnsi="Arial" w:cs="Arial"/>
          <w:sz w:val="24"/>
          <w:szCs w:val="24"/>
          <w:lang w:eastAsia="ru-RU"/>
        </w:rPr>
      </w:pPr>
    </w:p>
    <w:p w:rsidR="00EF7B1D" w:rsidRDefault="00EF7B1D" w:rsidP="00D5748C">
      <w:pPr>
        <w:spacing w:after="0" w:line="240" w:lineRule="auto"/>
        <w:rPr>
          <w:rFonts w:ascii="Times New Roman" w:eastAsia="Times New Roman" w:hAnsi="Times New Roman" w:cs="Times New Roman"/>
          <w:sz w:val="24"/>
          <w:szCs w:val="24"/>
          <w:lang w:eastAsia="ru-RU"/>
        </w:rPr>
        <w:sectPr w:rsidR="00EF7B1D" w:rsidSect="00EF7B1D">
          <w:pgSz w:w="11906" w:h="16838"/>
          <w:pgMar w:top="1134" w:right="851" w:bottom="1134" w:left="1701" w:header="709" w:footer="709" w:gutter="0"/>
          <w:cols w:space="708"/>
          <w:docGrid w:linePitch="360"/>
        </w:sectPr>
      </w:pPr>
    </w:p>
    <w:tbl>
      <w:tblPr>
        <w:tblW w:w="15324" w:type="dxa"/>
        <w:tblInd w:w="93" w:type="dxa"/>
        <w:tblLook w:val="04A0" w:firstRow="1" w:lastRow="0" w:firstColumn="1" w:lastColumn="0" w:noHBand="0" w:noVBand="1"/>
      </w:tblPr>
      <w:tblGrid>
        <w:gridCol w:w="5320"/>
        <w:gridCol w:w="1400"/>
        <w:gridCol w:w="2520"/>
        <w:gridCol w:w="300"/>
        <w:gridCol w:w="40"/>
        <w:gridCol w:w="1740"/>
        <w:gridCol w:w="300"/>
        <w:gridCol w:w="40"/>
        <w:gridCol w:w="1740"/>
        <w:gridCol w:w="300"/>
        <w:gridCol w:w="40"/>
        <w:gridCol w:w="1584"/>
      </w:tblGrid>
      <w:tr w:rsidR="00CA0A08" w:rsidRPr="00CA0A08" w:rsidTr="00CA0A08">
        <w:trPr>
          <w:trHeight w:val="240"/>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lastRenderedPageBreak/>
              <w:t> </w:t>
            </w:r>
          </w:p>
        </w:tc>
        <w:tc>
          <w:tcPr>
            <w:tcW w:w="140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c>
          <w:tcPr>
            <w:tcW w:w="25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c>
          <w:tcPr>
            <w:tcW w:w="1924"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r>
      <w:tr w:rsidR="00CA0A08" w:rsidRPr="00CA0A08" w:rsidTr="00CA0A08">
        <w:trPr>
          <w:trHeight w:val="282"/>
        </w:trPr>
        <w:tc>
          <w:tcPr>
            <w:tcW w:w="13400" w:type="dxa"/>
            <w:gridSpan w:val="9"/>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b/>
                <w:bCs/>
                <w:color w:val="000000"/>
                <w:lang w:eastAsia="ru-RU"/>
              </w:rPr>
            </w:pPr>
            <w:r w:rsidRPr="00CA0A08">
              <w:rPr>
                <w:rFonts w:ascii="Arial CYR" w:eastAsia="Times New Roman" w:hAnsi="Arial CYR" w:cs="Calibri"/>
                <w:b/>
                <w:bCs/>
                <w:color w:val="000000"/>
                <w:lang w:eastAsia="ru-RU"/>
              </w:rPr>
              <w:t>ОТЧЕТ ОБ ИСПОЛНЕНИИ БЮДЖЕТА</w:t>
            </w:r>
          </w:p>
        </w:tc>
        <w:tc>
          <w:tcPr>
            <w:tcW w:w="1924" w:type="dxa"/>
            <w:gridSpan w:val="3"/>
            <w:tcBorders>
              <w:top w:val="nil"/>
              <w:left w:val="nil"/>
              <w:bottom w:val="single" w:sz="4" w:space="0" w:color="000000"/>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r>
      <w:tr w:rsidR="00CA0A08" w:rsidRPr="00CA0A08" w:rsidTr="00CA0A08">
        <w:trPr>
          <w:trHeight w:val="282"/>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b/>
                <w:bCs/>
                <w:color w:val="000000"/>
                <w:lang w:eastAsia="ru-RU"/>
              </w:rPr>
            </w:pPr>
            <w:r w:rsidRPr="00CA0A08">
              <w:rPr>
                <w:rFonts w:ascii="Arial CYR" w:eastAsia="Times New Roman" w:hAnsi="Arial CYR" w:cs="Calibri"/>
                <w:b/>
                <w:bCs/>
                <w:color w:val="000000"/>
                <w:lang w:eastAsia="ru-RU"/>
              </w:rPr>
              <w:t> </w:t>
            </w:r>
          </w:p>
        </w:tc>
        <w:tc>
          <w:tcPr>
            <w:tcW w:w="140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b/>
                <w:bCs/>
                <w:color w:val="000000"/>
                <w:lang w:eastAsia="ru-RU"/>
              </w:rPr>
            </w:pPr>
            <w:r w:rsidRPr="00CA0A08">
              <w:rPr>
                <w:rFonts w:ascii="Arial CYR" w:eastAsia="Times New Roman" w:hAnsi="Arial CYR" w:cs="Calibri"/>
                <w:b/>
                <w:bCs/>
                <w:color w:val="000000"/>
                <w:lang w:eastAsia="ru-RU"/>
              </w:rPr>
              <w:t> </w:t>
            </w:r>
          </w:p>
        </w:tc>
        <w:tc>
          <w:tcPr>
            <w:tcW w:w="25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b/>
                <w:bCs/>
                <w:color w:val="000000"/>
                <w:sz w:val="20"/>
                <w:szCs w:val="20"/>
                <w:lang w:eastAsia="ru-RU"/>
              </w:rPr>
            </w:pPr>
            <w:r w:rsidRPr="00CA0A08">
              <w:rPr>
                <w:rFonts w:ascii="Arial CYR" w:eastAsia="Times New Roman" w:hAnsi="Arial CYR" w:cs="Calibri"/>
                <w:b/>
                <w:bCs/>
                <w:color w:val="000000"/>
                <w:sz w:val="20"/>
                <w:szCs w:val="20"/>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b/>
                <w:bCs/>
                <w:color w:val="000000"/>
                <w:sz w:val="20"/>
                <w:szCs w:val="20"/>
                <w:lang w:eastAsia="ru-RU"/>
              </w:rPr>
            </w:pPr>
            <w:r w:rsidRPr="00CA0A08">
              <w:rPr>
                <w:rFonts w:ascii="Arial CYR" w:eastAsia="Times New Roman" w:hAnsi="Arial CYR" w:cs="Calibri"/>
                <w:b/>
                <w:bCs/>
                <w:color w:val="000000"/>
                <w:sz w:val="20"/>
                <w:szCs w:val="20"/>
                <w:lang w:eastAsia="ru-RU"/>
              </w:rPr>
              <w:t> </w:t>
            </w:r>
          </w:p>
        </w:tc>
        <w:tc>
          <w:tcPr>
            <w:tcW w:w="2080" w:type="dxa"/>
            <w:gridSpan w:val="3"/>
            <w:tcBorders>
              <w:top w:val="nil"/>
              <w:left w:val="nil"/>
              <w:bottom w:val="nil"/>
              <w:right w:val="single" w:sz="4" w:space="0" w:color="000000"/>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b/>
                <w:bCs/>
                <w:color w:val="000000"/>
                <w:sz w:val="20"/>
                <w:szCs w:val="20"/>
                <w:lang w:eastAsia="ru-RU"/>
              </w:rPr>
            </w:pPr>
            <w:r w:rsidRPr="00CA0A08">
              <w:rPr>
                <w:rFonts w:ascii="Arial CYR" w:eastAsia="Times New Roman" w:hAnsi="Arial CYR" w:cs="Calibri"/>
                <w:b/>
                <w:bCs/>
                <w:color w:val="000000"/>
                <w:sz w:val="20"/>
                <w:szCs w:val="20"/>
                <w:lang w:eastAsia="ru-RU"/>
              </w:rPr>
              <w:t> </w:t>
            </w:r>
          </w:p>
        </w:tc>
        <w:tc>
          <w:tcPr>
            <w:tcW w:w="1924" w:type="dxa"/>
            <w:gridSpan w:val="3"/>
            <w:tcBorders>
              <w:top w:val="nil"/>
              <w:left w:val="nil"/>
              <w:bottom w:val="single" w:sz="8"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КОДЫ</w:t>
            </w:r>
          </w:p>
        </w:tc>
      </w:tr>
      <w:tr w:rsidR="00CA0A08" w:rsidRPr="00CA0A08" w:rsidTr="00CA0A08">
        <w:trPr>
          <w:trHeight w:val="282"/>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c>
          <w:tcPr>
            <w:tcW w:w="3920" w:type="dxa"/>
            <w:gridSpan w:val="2"/>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на 1 октября 2020 г.</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c>
          <w:tcPr>
            <w:tcW w:w="2080" w:type="dxa"/>
            <w:gridSpan w:val="3"/>
            <w:tcBorders>
              <w:top w:val="nil"/>
              <w:left w:val="nil"/>
              <w:bottom w:val="nil"/>
              <w:right w:val="single" w:sz="8"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Форма по ОКУД</w:t>
            </w:r>
          </w:p>
        </w:tc>
        <w:tc>
          <w:tcPr>
            <w:tcW w:w="1924" w:type="dxa"/>
            <w:gridSpan w:val="3"/>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0503117</w:t>
            </w:r>
          </w:p>
        </w:tc>
      </w:tr>
      <w:tr w:rsidR="00CA0A08" w:rsidRPr="00CA0A08" w:rsidTr="00CA0A08">
        <w:trPr>
          <w:trHeight w:val="282"/>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140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c>
          <w:tcPr>
            <w:tcW w:w="25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nil"/>
              <w:right w:val="single" w:sz="8"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Дата</w:t>
            </w:r>
          </w:p>
        </w:tc>
        <w:tc>
          <w:tcPr>
            <w:tcW w:w="1924" w:type="dxa"/>
            <w:gridSpan w:val="3"/>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01.10.2020</w:t>
            </w:r>
          </w:p>
        </w:tc>
      </w:tr>
      <w:tr w:rsidR="00CA0A08" w:rsidRPr="00CA0A08" w:rsidTr="00CA0A08">
        <w:trPr>
          <w:trHeight w:val="282"/>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Наименование</w:t>
            </w:r>
          </w:p>
        </w:tc>
        <w:tc>
          <w:tcPr>
            <w:tcW w:w="140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nil"/>
              <w:right w:val="single" w:sz="8" w:space="0" w:color="000000"/>
            </w:tcBorders>
            <w:shd w:val="clear" w:color="auto" w:fill="auto"/>
            <w:noWrap/>
            <w:vAlign w:val="center"/>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по ОКПО</w:t>
            </w:r>
          </w:p>
        </w:tc>
        <w:tc>
          <w:tcPr>
            <w:tcW w:w="1924" w:type="dxa"/>
            <w:gridSpan w:val="3"/>
            <w:tcBorders>
              <w:top w:val="nil"/>
              <w:left w:val="nil"/>
              <w:bottom w:val="single" w:sz="4" w:space="0" w:color="000000"/>
              <w:right w:val="single" w:sz="8"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r>
      <w:tr w:rsidR="00CA0A08" w:rsidRPr="00CA0A08" w:rsidTr="00CA0A08">
        <w:trPr>
          <w:trHeight w:val="319"/>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финансового органа</w:t>
            </w:r>
          </w:p>
        </w:tc>
        <w:tc>
          <w:tcPr>
            <w:tcW w:w="6000" w:type="dxa"/>
            <w:gridSpan w:val="5"/>
            <w:tcBorders>
              <w:top w:val="nil"/>
              <w:left w:val="nil"/>
              <w:bottom w:val="single" w:sz="4" w:space="0" w:color="000000"/>
              <w:right w:val="nil"/>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roofErr w:type="spellStart"/>
            <w:r w:rsidRPr="00CA0A08">
              <w:rPr>
                <w:rFonts w:ascii="Arial CYR" w:eastAsia="Times New Roman" w:hAnsi="Arial CYR" w:cs="Calibri"/>
                <w:color w:val="000000"/>
                <w:sz w:val="16"/>
                <w:szCs w:val="16"/>
                <w:lang w:eastAsia="ru-RU"/>
              </w:rPr>
              <w:t>Терновское</w:t>
            </w:r>
            <w:proofErr w:type="spellEnd"/>
            <w:r w:rsidRPr="00CA0A08">
              <w:rPr>
                <w:rFonts w:ascii="Arial CYR" w:eastAsia="Times New Roman" w:hAnsi="Arial CYR" w:cs="Calibri"/>
                <w:color w:val="000000"/>
                <w:sz w:val="16"/>
                <w:szCs w:val="16"/>
                <w:lang w:eastAsia="ru-RU"/>
              </w:rPr>
              <w:t xml:space="preserve"> сельское поселение</w:t>
            </w:r>
          </w:p>
        </w:tc>
        <w:tc>
          <w:tcPr>
            <w:tcW w:w="2080" w:type="dxa"/>
            <w:gridSpan w:val="3"/>
            <w:tcBorders>
              <w:top w:val="nil"/>
              <w:left w:val="nil"/>
              <w:bottom w:val="nil"/>
              <w:right w:val="single" w:sz="8" w:space="0" w:color="000000"/>
            </w:tcBorders>
            <w:shd w:val="clear" w:color="auto" w:fill="auto"/>
            <w:noWrap/>
            <w:vAlign w:val="center"/>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Глава по БК</w:t>
            </w:r>
          </w:p>
        </w:tc>
        <w:tc>
          <w:tcPr>
            <w:tcW w:w="1924" w:type="dxa"/>
            <w:gridSpan w:val="3"/>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w:t>
            </w:r>
          </w:p>
        </w:tc>
      </w:tr>
      <w:tr w:rsidR="00CA0A08" w:rsidRPr="00CA0A08" w:rsidTr="00CA0A08">
        <w:trPr>
          <w:trHeight w:val="319"/>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Наименование публично-правового образования </w:t>
            </w:r>
          </w:p>
        </w:tc>
        <w:tc>
          <w:tcPr>
            <w:tcW w:w="6000" w:type="dxa"/>
            <w:gridSpan w:val="5"/>
            <w:tcBorders>
              <w:top w:val="single" w:sz="4" w:space="0" w:color="000000"/>
              <w:left w:val="nil"/>
              <w:bottom w:val="single" w:sz="4" w:space="0" w:color="000000"/>
              <w:right w:val="nil"/>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Бюджет сельских поселений</w:t>
            </w:r>
          </w:p>
        </w:tc>
        <w:tc>
          <w:tcPr>
            <w:tcW w:w="2080" w:type="dxa"/>
            <w:gridSpan w:val="3"/>
            <w:tcBorders>
              <w:top w:val="nil"/>
              <w:left w:val="nil"/>
              <w:bottom w:val="nil"/>
              <w:right w:val="single" w:sz="8"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по ОКТМО</w:t>
            </w:r>
          </w:p>
        </w:tc>
        <w:tc>
          <w:tcPr>
            <w:tcW w:w="1924" w:type="dxa"/>
            <w:gridSpan w:val="3"/>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20631476</w:t>
            </w:r>
          </w:p>
        </w:tc>
      </w:tr>
      <w:tr w:rsidR="00CA0A08" w:rsidRPr="00CA0A08" w:rsidTr="00CA0A08">
        <w:trPr>
          <w:trHeight w:val="282"/>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Периодичность: месячная, квартальная, годовая</w:t>
            </w:r>
          </w:p>
        </w:tc>
        <w:tc>
          <w:tcPr>
            <w:tcW w:w="140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nil"/>
              <w:right w:val="single" w:sz="8" w:space="0" w:color="000000"/>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1924" w:type="dxa"/>
            <w:gridSpan w:val="3"/>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r>
      <w:tr w:rsidR="00CA0A08" w:rsidRPr="00CA0A08" w:rsidTr="00CA0A08">
        <w:trPr>
          <w:trHeight w:val="282"/>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Единица измерения:  руб.</w:t>
            </w:r>
          </w:p>
        </w:tc>
        <w:tc>
          <w:tcPr>
            <w:tcW w:w="140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nil"/>
              <w:right w:val="single" w:sz="8"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по ОКЕИ</w:t>
            </w:r>
          </w:p>
        </w:tc>
        <w:tc>
          <w:tcPr>
            <w:tcW w:w="1924" w:type="dxa"/>
            <w:gridSpan w:val="3"/>
            <w:tcBorders>
              <w:top w:val="nil"/>
              <w:left w:val="nil"/>
              <w:bottom w:val="single" w:sz="8"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383</w:t>
            </w:r>
          </w:p>
        </w:tc>
      </w:tr>
      <w:tr w:rsidR="00CA0A08" w:rsidRPr="00CA0A08" w:rsidTr="00CA0A08">
        <w:trPr>
          <w:trHeight w:val="282"/>
        </w:trPr>
        <w:tc>
          <w:tcPr>
            <w:tcW w:w="15324" w:type="dxa"/>
            <w:gridSpan w:val="12"/>
            <w:tcBorders>
              <w:top w:val="nil"/>
              <w:left w:val="nil"/>
              <w:bottom w:val="single" w:sz="4" w:space="0" w:color="000000"/>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b/>
                <w:bCs/>
                <w:color w:val="000000"/>
                <w:lang w:eastAsia="ru-RU"/>
              </w:rPr>
            </w:pPr>
            <w:r w:rsidRPr="00CA0A08">
              <w:rPr>
                <w:rFonts w:ascii="Arial CYR" w:eastAsia="Times New Roman" w:hAnsi="Arial CYR" w:cs="Calibri"/>
                <w:b/>
                <w:bCs/>
                <w:color w:val="000000"/>
                <w:lang w:eastAsia="ru-RU"/>
              </w:rPr>
              <w:t xml:space="preserve">                                 1. Доходы бюджета</w:t>
            </w:r>
          </w:p>
        </w:tc>
      </w:tr>
      <w:tr w:rsidR="00CA0A08" w:rsidRPr="00CA0A08" w:rsidTr="00CA0A08">
        <w:trPr>
          <w:trHeight w:val="25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Код строки</w:t>
            </w:r>
          </w:p>
        </w:tc>
        <w:tc>
          <w:tcPr>
            <w:tcW w:w="2520" w:type="dxa"/>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Код дохода по бюджетной классификации</w:t>
            </w:r>
          </w:p>
        </w:tc>
        <w:tc>
          <w:tcPr>
            <w:tcW w:w="2080" w:type="dxa"/>
            <w:gridSpan w:val="3"/>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Утвержденные бюджетные назначения</w:t>
            </w:r>
          </w:p>
        </w:tc>
        <w:tc>
          <w:tcPr>
            <w:tcW w:w="2080" w:type="dxa"/>
            <w:gridSpan w:val="3"/>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Исполнено</w:t>
            </w:r>
          </w:p>
        </w:tc>
        <w:tc>
          <w:tcPr>
            <w:tcW w:w="1924" w:type="dxa"/>
            <w:gridSpan w:val="3"/>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Неисполненные назначения</w:t>
            </w:r>
          </w:p>
        </w:tc>
      </w:tr>
      <w:tr w:rsidR="00CA0A08" w:rsidRPr="00CA0A08" w:rsidTr="00CA0A08">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52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924"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r>
      <w:tr w:rsidR="00CA0A08" w:rsidRPr="00CA0A08" w:rsidTr="00CA0A08">
        <w:trPr>
          <w:trHeight w:val="285"/>
        </w:trPr>
        <w:tc>
          <w:tcPr>
            <w:tcW w:w="532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52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924"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r>
      <w:tr w:rsidR="00CA0A08" w:rsidRPr="00CA0A08" w:rsidTr="00CA0A08">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w:t>
            </w:r>
          </w:p>
        </w:tc>
        <w:tc>
          <w:tcPr>
            <w:tcW w:w="2520" w:type="dxa"/>
            <w:tcBorders>
              <w:top w:val="nil"/>
              <w:left w:val="nil"/>
              <w:bottom w:val="single" w:sz="8"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w:t>
            </w:r>
          </w:p>
        </w:tc>
        <w:tc>
          <w:tcPr>
            <w:tcW w:w="2080" w:type="dxa"/>
            <w:gridSpan w:val="3"/>
            <w:tcBorders>
              <w:top w:val="nil"/>
              <w:left w:val="nil"/>
              <w:bottom w:val="single" w:sz="8"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w:t>
            </w:r>
          </w:p>
        </w:tc>
        <w:tc>
          <w:tcPr>
            <w:tcW w:w="2080" w:type="dxa"/>
            <w:gridSpan w:val="3"/>
            <w:tcBorders>
              <w:top w:val="nil"/>
              <w:left w:val="nil"/>
              <w:bottom w:val="single" w:sz="8"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w:t>
            </w:r>
          </w:p>
        </w:tc>
        <w:tc>
          <w:tcPr>
            <w:tcW w:w="1924" w:type="dxa"/>
            <w:gridSpan w:val="3"/>
            <w:tcBorders>
              <w:top w:val="nil"/>
              <w:left w:val="nil"/>
              <w:bottom w:val="single" w:sz="8"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w:t>
            </w:r>
          </w:p>
        </w:tc>
      </w:tr>
      <w:tr w:rsidR="00CA0A08" w:rsidRPr="00CA0A08" w:rsidTr="00CA0A08">
        <w:trPr>
          <w:trHeight w:val="3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15 650 659,86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11 129 812,80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4 766 324,03</w:t>
            </w:r>
          </w:p>
        </w:tc>
      </w:tr>
      <w:tr w:rsidR="00CA0A08" w:rsidRPr="00CA0A08" w:rsidTr="00CA0A08">
        <w:trPr>
          <w:trHeight w:val="300"/>
        </w:trPr>
        <w:tc>
          <w:tcPr>
            <w:tcW w:w="5320" w:type="dxa"/>
            <w:tcBorders>
              <w:top w:val="nil"/>
              <w:left w:val="single" w:sz="4" w:space="0" w:color="000000"/>
              <w:bottom w:val="nil"/>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520" w:type="dxa"/>
            <w:tcBorders>
              <w:top w:val="nil"/>
              <w:left w:val="nil"/>
              <w:bottom w:val="nil"/>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nil"/>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nil"/>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1924" w:type="dxa"/>
            <w:gridSpan w:val="3"/>
            <w:tcBorders>
              <w:top w:val="nil"/>
              <w:left w:val="nil"/>
              <w:bottom w:val="nil"/>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182 1 00 00000 00 0000 000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813 600,00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489 643,38</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553 433,59</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182 1 01 00000 00 0000 000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36 600,00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24 070,60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12 714,31</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182 1 01 02000 01 0000 110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36 600,00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24 070,60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12 714,31</w:t>
            </w:r>
          </w:p>
        </w:tc>
      </w:tr>
      <w:tr w:rsidR="00CA0A08" w:rsidRPr="00CA0A08" w:rsidTr="00CA0A08">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w:t>
            </w:r>
            <w:bookmarkStart w:id="0" w:name="_GoBack"/>
            <w:bookmarkEnd w:id="0"/>
            <w:r w:rsidRPr="00CA0A08">
              <w:rPr>
                <w:rFonts w:ascii="Arial CYR" w:eastAsia="Times New Roman" w:hAnsi="Arial CYR" w:cs="Calibri"/>
                <w:color w:val="000000"/>
                <w:sz w:val="16"/>
                <w:szCs w:val="16"/>
                <w:lang w:eastAsia="ru-RU"/>
              </w:rPr>
              <w:t>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182 1 01 02010 01 0000 110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36 000,00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23 886,12</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12 114,29</w:t>
            </w:r>
          </w:p>
        </w:tc>
      </w:tr>
      <w:tr w:rsidR="00CA0A08" w:rsidRPr="00CA0A08" w:rsidTr="00CA0A08">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182 1 01 02010 01 1000 110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36 000,00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23 885,71</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12 114,29</w:t>
            </w:r>
          </w:p>
        </w:tc>
      </w:tr>
      <w:tr w:rsidR="00CA0A08" w:rsidRPr="00CA0A08" w:rsidTr="00CA0A08">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182 1 01 02010 01 2100 110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0,41</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182 1 01 02020 01 0000 110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184,50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182 1 01 02020 01 1000 110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64,33</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182 1 01 02020 01 3000 110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120,17</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182 1 01 02030 01 0000 110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-0,02</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600,02</w:t>
            </w:r>
          </w:p>
        </w:tc>
      </w:tr>
      <w:tr w:rsidR="00CA0A08" w:rsidRPr="00CA0A08" w:rsidTr="00CA0A08">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182 1 01 02030 01 1000 110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-0,02</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600,02</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НАЛОГИ НА СОВОКУПНЫЙ ДОХОД</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182 1 05 00000 00 0000 000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3 000,00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182 1 05 03000 01 0000 110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3 000,00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182 1 05 03010 01 0000 110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3 000,00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182 1 05 03010 01 1000 110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3 000,00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lastRenderedPageBreak/>
              <w:t xml:space="preserve">  НАЛОГИ НА ИМУЩЕСТВО</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182 1 06 00000 00 0000 000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774 000,00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465 572,78</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537 719,28</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182 1 06 01000 00 0000 110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62 000,00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24 544,27</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37 685,00</w:t>
            </w:r>
          </w:p>
        </w:tc>
      </w:tr>
      <w:tr w:rsidR="00CA0A08" w:rsidRPr="00CA0A08" w:rsidTr="00CA0A08">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182 1 06 01030 10 0000 110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62 000,00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24 544,27</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37 685,00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182 1 06 01030 10 1000 110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62 000,00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24 315,00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37 685,00</w:t>
            </w:r>
          </w:p>
        </w:tc>
      </w:tr>
      <w:tr w:rsidR="00CA0A08" w:rsidRPr="00CA0A08" w:rsidTr="00CA0A08">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182 1 06 01030 10 2100 110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229,27</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Земельный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182 1 06 06000 00 0000 110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712 000,00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441 028,51</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500 034,28</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Земельный налог с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182 1 06 06030 00 0000 110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165 000,00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391 984,96</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182 1 06 06033 10 0000 110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165 000,00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391 984,96</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182 1 06 06033 10 1000 110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165 000,00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390 355,00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182 1 06 06033 10 2100 110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1 483,96</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182 1 06 06033 10 3000 110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146,00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182 1 06 06040 00 0000 110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547 000,00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49 043,55</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500 034,28</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182 1 06 06043 10 0000 110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547 000,00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49 043,55</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500 034,28</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182 1 06 06043 10 1000 110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547 000,00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46 965,72</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500 034,28</w:t>
            </w:r>
          </w:p>
        </w:tc>
      </w:tr>
      <w:tr w:rsidR="00CA0A08" w:rsidRPr="00CA0A08" w:rsidTr="00CA0A08">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182 1 06 06043 10 2100 110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2 077,83</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914 1 00 00000 00 0000 000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18 300,00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1 700,00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914 1 08 00000 00 0000 000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2 300,00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1 700,00</w:t>
            </w:r>
          </w:p>
        </w:tc>
      </w:tr>
      <w:tr w:rsidR="00CA0A08" w:rsidRPr="00CA0A08" w:rsidTr="00CA0A08">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lastRenderedPageBreak/>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914 1 08 04000 01 0000 110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2 300,00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1 700,00</w:t>
            </w:r>
          </w:p>
        </w:tc>
      </w:tr>
      <w:tr w:rsidR="00CA0A08" w:rsidRPr="00CA0A08" w:rsidTr="00CA0A08">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914 1 08 04020 01 0000 110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2 300,00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1 700,00</w:t>
            </w:r>
          </w:p>
        </w:tc>
      </w:tr>
      <w:tr w:rsidR="00CA0A08" w:rsidRPr="00CA0A08" w:rsidTr="00CA0A08">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914 1 08 04020 01 1000 110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2 300,00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1 700,00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914 1 16 00000 00 0000 000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2 000,00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Административные штрафы, установленные законами субъектов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914 1 16 02000 02 0000 140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2 000,00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914 1 16 02020 02 0000 140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2 000,00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ПРОЧИЕ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914 1 17 00000 00 0000 000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14 000,00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Невыясненные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914 1 17 01000 00 0000 180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14 000,00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Невыясненные поступления, зачисляемые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914 1 17 01050 10 0000 180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14 000,00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914 2 00 00000 00 0000 000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14 833 059,86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10 621 869,42</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4 211 190,44</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914 2 02 00000 00 0000 000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14 833 059,86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10 621 869,42</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4 211 190,44</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914 2 02 10000 00 0000 150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482 500,00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442 900,00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39 600,00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914 2 02 15001 00 0000 150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482 500,00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442 900,00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39 600,00</w:t>
            </w:r>
          </w:p>
        </w:tc>
      </w:tr>
      <w:tr w:rsidR="00CA0A08" w:rsidRPr="00CA0A08" w:rsidTr="00CA0A08">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914 2 02 15001 10 0000 150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482 500,00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442 900,00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39 600,00</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Субсидии бюджетам бюджетной системы Российской Федерации (межбюджетные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914 2 02 20000 00 0000 150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2 480 400,00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2 480 400,00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Прочие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914 2 02 29999 00 0000 150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2 480 400,00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2 480 400,00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lastRenderedPageBreak/>
              <w:t xml:space="preserve">  Прочие субсидии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914 2 02 29999 10 0000 150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2 480 400,00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2 480 400,00</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914 2 02 30000 00 0000 150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88 000,00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60 600,00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27 400,00</w:t>
            </w:r>
          </w:p>
        </w:tc>
      </w:tr>
      <w:tr w:rsidR="00CA0A08" w:rsidRPr="00CA0A08" w:rsidTr="00CA0A08">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Субвенции бюджетам на 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914 2 02 35118 00 0000 150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88 000,00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60 600,00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27 400,00</w:t>
            </w:r>
          </w:p>
        </w:tc>
      </w:tr>
      <w:tr w:rsidR="00CA0A08" w:rsidRPr="00CA0A08" w:rsidTr="00CA0A08">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914 2 02 35118 10 0000 150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88 000,00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60 600,00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27 400,00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914 2 02 40000 00 0000 150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11 782 159,86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10 118 369,42</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1 663 790,44</w:t>
            </w:r>
          </w:p>
        </w:tc>
      </w:tr>
      <w:tr w:rsidR="00CA0A08" w:rsidRPr="00CA0A08" w:rsidTr="00CA0A08">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914 2 02 40014 00 0000 150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905 100,00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324 209,56</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580 890,44</w:t>
            </w:r>
          </w:p>
        </w:tc>
      </w:tr>
      <w:tr w:rsidR="00CA0A08" w:rsidRPr="00CA0A08" w:rsidTr="00CA0A08">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914 2 02 40014 10 0000 150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905 100,00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324 209,56</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580 890,44</w:t>
            </w:r>
          </w:p>
        </w:tc>
      </w:tr>
      <w:tr w:rsidR="00CA0A08" w:rsidRPr="00CA0A08" w:rsidTr="00CA0A08">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914 2 02 45160 00 0000 150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67 199,76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67 199,76</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914 2 02 45160 10 0000 150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67 199,76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67 199,76</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914 2 02 49999 00 0000 150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10 809 860,10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9 726 960,10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1 082 900,00</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Прочие межбюджетные трансферты, передаваемые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914 2 02 49999 10 0000 150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10 809 860,10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9 726 960,10</w:t>
            </w:r>
          </w:p>
        </w:tc>
        <w:tc>
          <w:tcPr>
            <w:tcW w:w="1924"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1 082 900,00</w:t>
            </w:r>
          </w:p>
        </w:tc>
      </w:tr>
      <w:tr w:rsidR="00CA0A08" w:rsidRPr="00CA0A08" w:rsidTr="00CA0A08">
        <w:trPr>
          <w:trHeight w:val="282"/>
        </w:trPr>
        <w:tc>
          <w:tcPr>
            <w:tcW w:w="13700" w:type="dxa"/>
            <w:gridSpan w:val="10"/>
            <w:tcBorders>
              <w:top w:val="nil"/>
              <w:left w:val="nil"/>
              <w:bottom w:val="nil"/>
              <w:right w:val="nil"/>
            </w:tcBorders>
            <w:shd w:val="clear" w:color="auto" w:fill="auto"/>
            <w:noWrap/>
            <w:vAlign w:val="bottom"/>
            <w:hideMark/>
          </w:tcPr>
          <w:p w:rsidR="00CA0A08" w:rsidRDefault="00CA0A08" w:rsidP="00CA0A08">
            <w:pPr>
              <w:spacing w:after="0" w:line="240" w:lineRule="auto"/>
              <w:jc w:val="center"/>
              <w:rPr>
                <w:rFonts w:eastAsia="Times New Roman" w:cs="Calibri"/>
                <w:b/>
                <w:bCs/>
                <w:color w:val="000000"/>
                <w:lang w:eastAsia="ru-RU"/>
              </w:rPr>
            </w:pPr>
            <w:r w:rsidRPr="00CA0A08">
              <w:rPr>
                <w:rFonts w:ascii="Arial CYR" w:eastAsia="Times New Roman" w:hAnsi="Arial CYR" w:cs="Calibri"/>
                <w:b/>
                <w:bCs/>
                <w:color w:val="000000"/>
                <w:lang w:eastAsia="ru-RU"/>
              </w:rPr>
              <w:t xml:space="preserve">                                              </w:t>
            </w:r>
          </w:p>
          <w:p w:rsidR="00CA0A08" w:rsidRDefault="00CA0A08" w:rsidP="00CA0A08">
            <w:pPr>
              <w:spacing w:after="0" w:line="240" w:lineRule="auto"/>
              <w:jc w:val="center"/>
              <w:rPr>
                <w:rFonts w:eastAsia="Times New Roman" w:cs="Calibri"/>
                <w:b/>
                <w:bCs/>
                <w:color w:val="000000"/>
                <w:lang w:eastAsia="ru-RU"/>
              </w:rPr>
            </w:pPr>
          </w:p>
          <w:p w:rsidR="00CA0A08" w:rsidRDefault="00CA0A08" w:rsidP="00CA0A08">
            <w:pPr>
              <w:spacing w:after="0" w:line="240" w:lineRule="auto"/>
              <w:jc w:val="center"/>
              <w:rPr>
                <w:rFonts w:eastAsia="Times New Roman" w:cs="Calibri"/>
                <w:b/>
                <w:bCs/>
                <w:color w:val="000000"/>
                <w:lang w:eastAsia="ru-RU"/>
              </w:rPr>
            </w:pPr>
          </w:p>
          <w:p w:rsidR="00CA0A08" w:rsidRDefault="00CA0A08" w:rsidP="00CA0A08">
            <w:pPr>
              <w:spacing w:after="0" w:line="240" w:lineRule="auto"/>
              <w:jc w:val="center"/>
              <w:rPr>
                <w:rFonts w:eastAsia="Times New Roman" w:cs="Calibri"/>
                <w:b/>
                <w:bCs/>
                <w:color w:val="000000"/>
                <w:lang w:eastAsia="ru-RU"/>
              </w:rPr>
            </w:pPr>
          </w:p>
          <w:p w:rsidR="00CA0A08" w:rsidRDefault="00CA0A08" w:rsidP="00CA0A08">
            <w:pPr>
              <w:spacing w:after="0" w:line="240" w:lineRule="auto"/>
              <w:jc w:val="center"/>
              <w:rPr>
                <w:rFonts w:eastAsia="Times New Roman" w:cs="Calibri"/>
                <w:b/>
                <w:bCs/>
                <w:color w:val="000000"/>
                <w:lang w:eastAsia="ru-RU"/>
              </w:rPr>
            </w:pPr>
          </w:p>
          <w:p w:rsidR="00CA0A08" w:rsidRDefault="00CA0A08" w:rsidP="00CA0A08">
            <w:pPr>
              <w:spacing w:after="0" w:line="240" w:lineRule="auto"/>
              <w:jc w:val="center"/>
              <w:rPr>
                <w:rFonts w:eastAsia="Times New Roman" w:cs="Calibri"/>
                <w:b/>
                <w:bCs/>
                <w:color w:val="000000"/>
                <w:lang w:eastAsia="ru-RU"/>
              </w:rPr>
            </w:pPr>
          </w:p>
          <w:p w:rsidR="00CA0A08" w:rsidRDefault="00CA0A08" w:rsidP="00CA0A08">
            <w:pPr>
              <w:spacing w:after="0" w:line="240" w:lineRule="auto"/>
              <w:jc w:val="center"/>
              <w:rPr>
                <w:rFonts w:eastAsia="Times New Roman" w:cs="Calibri"/>
                <w:b/>
                <w:bCs/>
                <w:color w:val="000000"/>
                <w:lang w:eastAsia="ru-RU"/>
              </w:rPr>
            </w:pPr>
          </w:p>
          <w:p w:rsidR="00CA0A08" w:rsidRPr="00CA0A08" w:rsidRDefault="00CA0A08" w:rsidP="00CA0A08">
            <w:pPr>
              <w:spacing w:after="0" w:line="240" w:lineRule="auto"/>
              <w:jc w:val="center"/>
              <w:rPr>
                <w:rFonts w:ascii="Arial CYR" w:eastAsia="Times New Roman" w:hAnsi="Arial CYR" w:cs="Calibri"/>
                <w:b/>
                <w:bCs/>
                <w:color w:val="000000"/>
                <w:lang w:eastAsia="ru-RU"/>
              </w:rPr>
            </w:pPr>
            <w:r w:rsidRPr="00CA0A08">
              <w:rPr>
                <w:rFonts w:ascii="Arial CYR" w:eastAsia="Times New Roman" w:hAnsi="Arial CYR" w:cs="Calibri"/>
                <w:b/>
                <w:bCs/>
                <w:color w:val="000000"/>
                <w:lang w:eastAsia="ru-RU"/>
              </w:rPr>
              <w:lastRenderedPageBreak/>
              <w:t>2. Расходы бюджета</w:t>
            </w:r>
          </w:p>
        </w:tc>
        <w:tc>
          <w:tcPr>
            <w:tcW w:w="1624" w:type="dxa"/>
            <w:gridSpan w:val="2"/>
            <w:tcBorders>
              <w:top w:val="nil"/>
              <w:left w:val="nil"/>
              <w:bottom w:val="nil"/>
              <w:right w:val="nil"/>
            </w:tcBorders>
            <w:shd w:val="clear" w:color="auto" w:fill="auto"/>
            <w:noWrap/>
            <w:vAlign w:val="bottom"/>
            <w:hideMark/>
          </w:tcPr>
          <w:p w:rsidR="00CA0A08" w:rsidRDefault="00CA0A08" w:rsidP="00CA0A08">
            <w:pPr>
              <w:spacing w:after="0" w:line="240" w:lineRule="auto"/>
              <w:jc w:val="right"/>
              <w:rPr>
                <w:rFonts w:eastAsia="Times New Roman" w:cs="Calibri"/>
                <w:color w:val="000000"/>
                <w:sz w:val="16"/>
                <w:szCs w:val="16"/>
                <w:lang w:eastAsia="ru-RU"/>
              </w:rPr>
            </w:pPr>
            <w:r w:rsidRPr="00CA0A08">
              <w:rPr>
                <w:rFonts w:ascii="Arial CYR" w:eastAsia="Times New Roman" w:hAnsi="Arial CYR" w:cs="Calibri"/>
                <w:color w:val="000000"/>
                <w:sz w:val="16"/>
                <w:szCs w:val="16"/>
                <w:lang w:eastAsia="ru-RU"/>
              </w:rPr>
              <w:lastRenderedPageBreak/>
              <w:t xml:space="preserve">          </w:t>
            </w:r>
          </w:p>
          <w:p w:rsidR="00CA0A08" w:rsidRDefault="00CA0A08" w:rsidP="00CA0A08">
            <w:pPr>
              <w:spacing w:after="0" w:line="240" w:lineRule="auto"/>
              <w:jc w:val="right"/>
              <w:rPr>
                <w:rFonts w:eastAsia="Times New Roman" w:cs="Calibri"/>
                <w:color w:val="000000"/>
                <w:sz w:val="16"/>
                <w:szCs w:val="16"/>
                <w:lang w:eastAsia="ru-RU"/>
              </w:rPr>
            </w:pPr>
            <w:r w:rsidRPr="00CA0A08">
              <w:rPr>
                <w:rFonts w:ascii="Arial CYR" w:eastAsia="Times New Roman" w:hAnsi="Arial CYR" w:cs="Calibri"/>
                <w:color w:val="000000"/>
                <w:sz w:val="16"/>
                <w:szCs w:val="16"/>
                <w:lang w:eastAsia="ru-RU"/>
              </w:rPr>
              <w:t xml:space="preserve">  </w:t>
            </w:r>
          </w:p>
          <w:p w:rsidR="00CA0A08" w:rsidRDefault="00CA0A08" w:rsidP="00CA0A08">
            <w:pPr>
              <w:spacing w:after="0" w:line="240" w:lineRule="auto"/>
              <w:jc w:val="right"/>
              <w:rPr>
                <w:rFonts w:eastAsia="Times New Roman" w:cs="Calibri"/>
                <w:color w:val="000000"/>
                <w:sz w:val="16"/>
                <w:szCs w:val="16"/>
                <w:lang w:eastAsia="ru-RU"/>
              </w:rPr>
            </w:pPr>
          </w:p>
          <w:p w:rsidR="00CA0A08" w:rsidRDefault="00CA0A08" w:rsidP="00CA0A08">
            <w:pPr>
              <w:spacing w:after="0" w:line="240" w:lineRule="auto"/>
              <w:jc w:val="right"/>
              <w:rPr>
                <w:rFonts w:eastAsia="Times New Roman" w:cs="Calibri"/>
                <w:color w:val="000000"/>
                <w:sz w:val="16"/>
                <w:szCs w:val="16"/>
                <w:lang w:eastAsia="ru-RU"/>
              </w:rPr>
            </w:pPr>
          </w:p>
          <w:p w:rsidR="00CA0A08" w:rsidRDefault="00CA0A08" w:rsidP="00CA0A08">
            <w:pPr>
              <w:spacing w:after="0" w:line="240" w:lineRule="auto"/>
              <w:jc w:val="right"/>
              <w:rPr>
                <w:rFonts w:eastAsia="Times New Roman" w:cs="Calibri"/>
                <w:color w:val="000000"/>
                <w:sz w:val="16"/>
                <w:szCs w:val="16"/>
                <w:lang w:eastAsia="ru-RU"/>
              </w:rPr>
            </w:pPr>
          </w:p>
          <w:p w:rsidR="00CA0A08" w:rsidRDefault="00CA0A08" w:rsidP="00CA0A08">
            <w:pPr>
              <w:spacing w:after="0" w:line="240" w:lineRule="auto"/>
              <w:jc w:val="right"/>
              <w:rPr>
                <w:rFonts w:eastAsia="Times New Roman" w:cs="Calibri"/>
                <w:color w:val="000000"/>
                <w:sz w:val="16"/>
                <w:szCs w:val="16"/>
                <w:lang w:eastAsia="ru-RU"/>
              </w:rPr>
            </w:pPr>
          </w:p>
          <w:p w:rsidR="00CA0A08" w:rsidRDefault="00CA0A08" w:rsidP="00CA0A08">
            <w:pPr>
              <w:spacing w:after="0" w:line="240" w:lineRule="auto"/>
              <w:jc w:val="right"/>
              <w:rPr>
                <w:rFonts w:eastAsia="Times New Roman" w:cs="Calibri"/>
                <w:color w:val="000000"/>
                <w:sz w:val="16"/>
                <w:szCs w:val="16"/>
                <w:lang w:eastAsia="ru-RU"/>
              </w:rPr>
            </w:pPr>
          </w:p>
          <w:p w:rsidR="00CA0A08" w:rsidRDefault="00CA0A08" w:rsidP="00CA0A08">
            <w:pPr>
              <w:spacing w:after="0" w:line="240" w:lineRule="auto"/>
              <w:jc w:val="right"/>
              <w:rPr>
                <w:rFonts w:eastAsia="Times New Roman" w:cs="Calibri"/>
                <w:color w:val="000000"/>
                <w:sz w:val="16"/>
                <w:szCs w:val="16"/>
                <w:lang w:eastAsia="ru-RU"/>
              </w:rPr>
            </w:pPr>
          </w:p>
          <w:p w:rsidR="00CA0A08" w:rsidRDefault="00CA0A08" w:rsidP="00CA0A08">
            <w:pPr>
              <w:spacing w:after="0" w:line="240" w:lineRule="auto"/>
              <w:jc w:val="right"/>
              <w:rPr>
                <w:rFonts w:eastAsia="Times New Roman" w:cs="Calibri"/>
                <w:color w:val="000000"/>
                <w:sz w:val="16"/>
                <w:szCs w:val="16"/>
                <w:lang w:eastAsia="ru-RU"/>
              </w:rPr>
            </w:pPr>
          </w:p>
          <w:p w:rsidR="00CA0A08" w:rsidRDefault="00CA0A08" w:rsidP="00CA0A08">
            <w:pPr>
              <w:spacing w:after="0" w:line="240" w:lineRule="auto"/>
              <w:rPr>
                <w:rFonts w:eastAsia="Times New Roman" w:cs="Calibri"/>
                <w:color w:val="000000"/>
                <w:sz w:val="16"/>
                <w:szCs w:val="16"/>
                <w:lang w:eastAsia="ru-RU"/>
              </w:rPr>
            </w:pPr>
          </w:p>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lastRenderedPageBreak/>
              <w:t xml:space="preserve">  Форма 0503117  с.2</w:t>
            </w:r>
          </w:p>
        </w:tc>
      </w:tr>
      <w:tr w:rsidR="00CA0A08" w:rsidRPr="00CA0A08" w:rsidTr="00CA0A08">
        <w:trPr>
          <w:trHeight w:val="282"/>
        </w:trPr>
        <w:tc>
          <w:tcPr>
            <w:tcW w:w="5320" w:type="dxa"/>
            <w:tcBorders>
              <w:top w:val="nil"/>
              <w:left w:val="nil"/>
              <w:bottom w:val="single" w:sz="4" w:space="0" w:color="000000"/>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b/>
                <w:bCs/>
                <w:color w:val="000000"/>
                <w:lang w:eastAsia="ru-RU"/>
              </w:rPr>
            </w:pPr>
            <w:r w:rsidRPr="00CA0A08">
              <w:rPr>
                <w:rFonts w:ascii="Arial CYR" w:eastAsia="Times New Roman" w:hAnsi="Arial CYR" w:cs="Calibri"/>
                <w:b/>
                <w:bCs/>
                <w:color w:val="000000"/>
                <w:lang w:eastAsia="ru-RU"/>
              </w:rPr>
              <w:lastRenderedPageBreak/>
              <w:t> </w:t>
            </w:r>
          </w:p>
        </w:tc>
        <w:tc>
          <w:tcPr>
            <w:tcW w:w="1400" w:type="dxa"/>
            <w:tcBorders>
              <w:top w:val="nil"/>
              <w:left w:val="nil"/>
              <w:bottom w:val="single" w:sz="4" w:space="0" w:color="000000"/>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b/>
                <w:bCs/>
                <w:color w:val="000000"/>
                <w:lang w:eastAsia="ru-RU"/>
              </w:rPr>
            </w:pPr>
            <w:r w:rsidRPr="00CA0A08">
              <w:rPr>
                <w:rFonts w:ascii="Arial CYR" w:eastAsia="Times New Roman" w:hAnsi="Arial CYR" w:cs="Calibri"/>
                <w:b/>
                <w:bCs/>
                <w:color w:val="000000"/>
                <w:lang w:eastAsia="ru-RU"/>
              </w:rPr>
              <w:t> </w:t>
            </w:r>
          </w:p>
        </w:tc>
        <w:tc>
          <w:tcPr>
            <w:tcW w:w="2820" w:type="dxa"/>
            <w:gridSpan w:val="2"/>
            <w:tcBorders>
              <w:top w:val="nil"/>
              <w:left w:val="nil"/>
              <w:bottom w:val="single" w:sz="4" w:space="0" w:color="000000"/>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b/>
                <w:bCs/>
                <w:color w:val="000000"/>
                <w:lang w:eastAsia="ru-RU"/>
              </w:rPr>
            </w:pPr>
            <w:r w:rsidRPr="00CA0A08">
              <w:rPr>
                <w:rFonts w:ascii="Arial CYR" w:eastAsia="Times New Roman" w:hAnsi="Arial CYR" w:cs="Calibri"/>
                <w:b/>
                <w:bCs/>
                <w:color w:val="000000"/>
                <w:lang w:eastAsia="ru-RU"/>
              </w:rPr>
              <w:t> </w:t>
            </w:r>
          </w:p>
        </w:tc>
        <w:tc>
          <w:tcPr>
            <w:tcW w:w="2080" w:type="dxa"/>
            <w:gridSpan w:val="3"/>
            <w:tcBorders>
              <w:top w:val="nil"/>
              <w:left w:val="nil"/>
              <w:bottom w:val="single" w:sz="4" w:space="0" w:color="000000"/>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b/>
                <w:bCs/>
                <w:color w:val="000000"/>
                <w:lang w:eastAsia="ru-RU"/>
              </w:rPr>
            </w:pPr>
            <w:r w:rsidRPr="00CA0A08">
              <w:rPr>
                <w:rFonts w:ascii="Arial CYR" w:eastAsia="Times New Roman" w:hAnsi="Arial CYR" w:cs="Calibri"/>
                <w:b/>
                <w:bCs/>
                <w:color w:val="000000"/>
                <w:lang w:eastAsia="ru-RU"/>
              </w:rPr>
              <w:t> </w:t>
            </w:r>
          </w:p>
        </w:tc>
        <w:tc>
          <w:tcPr>
            <w:tcW w:w="2080" w:type="dxa"/>
            <w:gridSpan w:val="3"/>
            <w:tcBorders>
              <w:top w:val="nil"/>
              <w:left w:val="nil"/>
              <w:bottom w:val="single" w:sz="4" w:space="0" w:color="000000"/>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b/>
                <w:bCs/>
                <w:color w:val="000000"/>
                <w:lang w:eastAsia="ru-RU"/>
              </w:rPr>
            </w:pPr>
            <w:r w:rsidRPr="00CA0A08">
              <w:rPr>
                <w:rFonts w:ascii="Arial CYR" w:eastAsia="Times New Roman" w:hAnsi="Arial CYR" w:cs="Calibri"/>
                <w:b/>
                <w:bCs/>
                <w:color w:val="000000"/>
                <w:lang w:eastAsia="ru-RU"/>
              </w:rPr>
              <w:t> </w:t>
            </w:r>
          </w:p>
        </w:tc>
        <w:tc>
          <w:tcPr>
            <w:tcW w:w="1624" w:type="dxa"/>
            <w:gridSpan w:val="2"/>
            <w:tcBorders>
              <w:top w:val="nil"/>
              <w:left w:val="nil"/>
              <w:bottom w:val="single" w:sz="4" w:space="0" w:color="000000"/>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b/>
                <w:bCs/>
                <w:color w:val="000000"/>
                <w:lang w:eastAsia="ru-RU"/>
              </w:rPr>
            </w:pPr>
            <w:r w:rsidRPr="00CA0A08">
              <w:rPr>
                <w:rFonts w:ascii="Arial CYR" w:eastAsia="Times New Roman" w:hAnsi="Arial CYR" w:cs="Calibri"/>
                <w:b/>
                <w:bCs/>
                <w:color w:val="000000"/>
                <w:lang w:eastAsia="ru-RU"/>
              </w:rPr>
              <w:t> </w:t>
            </w:r>
          </w:p>
        </w:tc>
      </w:tr>
      <w:tr w:rsidR="00CA0A08" w:rsidRPr="00CA0A08" w:rsidTr="00CA0A08">
        <w:trPr>
          <w:trHeight w:val="240"/>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Код строки</w:t>
            </w:r>
          </w:p>
        </w:tc>
        <w:tc>
          <w:tcPr>
            <w:tcW w:w="2820" w:type="dxa"/>
            <w:gridSpan w:val="2"/>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Код расхода по бюджетной классификации</w:t>
            </w:r>
          </w:p>
        </w:tc>
        <w:tc>
          <w:tcPr>
            <w:tcW w:w="2080" w:type="dxa"/>
            <w:gridSpan w:val="3"/>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Утвержденные бюджетные назначения</w:t>
            </w:r>
          </w:p>
        </w:tc>
        <w:tc>
          <w:tcPr>
            <w:tcW w:w="2080" w:type="dxa"/>
            <w:gridSpan w:val="3"/>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Исполнено</w:t>
            </w:r>
          </w:p>
        </w:tc>
        <w:tc>
          <w:tcPr>
            <w:tcW w:w="1624" w:type="dxa"/>
            <w:gridSpan w:val="2"/>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Неисполненные назначения</w:t>
            </w:r>
          </w:p>
        </w:tc>
      </w:tr>
      <w:tr w:rsidR="00CA0A08" w:rsidRPr="00CA0A08" w:rsidTr="00CA0A08">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820" w:type="dxa"/>
            <w:gridSpan w:val="2"/>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624" w:type="dxa"/>
            <w:gridSpan w:val="2"/>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r>
      <w:tr w:rsidR="00CA0A08" w:rsidRPr="00CA0A08" w:rsidTr="00CA0A08">
        <w:trPr>
          <w:trHeight w:val="222"/>
        </w:trPr>
        <w:tc>
          <w:tcPr>
            <w:tcW w:w="532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820" w:type="dxa"/>
            <w:gridSpan w:val="2"/>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624" w:type="dxa"/>
            <w:gridSpan w:val="2"/>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r>
      <w:tr w:rsidR="00CA0A08" w:rsidRPr="00CA0A08" w:rsidTr="00CA0A08">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w:t>
            </w:r>
          </w:p>
        </w:tc>
        <w:tc>
          <w:tcPr>
            <w:tcW w:w="2820" w:type="dxa"/>
            <w:gridSpan w:val="2"/>
            <w:tcBorders>
              <w:top w:val="nil"/>
              <w:left w:val="nil"/>
              <w:bottom w:val="single" w:sz="8"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w:t>
            </w:r>
          </w:p>
        </w:tc>
        <w:tc>
          <w:tcPr>
            <w:tcW w:w="2080" w:type="dxa"/>
            <w:gridSpan w:val="3"/>
            <w:tcBorders>
              <w:top w:val="nil"/>
              <w:left w:val="nil"/>
              <w:bottom w:val="single" w:sz="8"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w:t>
            </w:r>
          </w:p>
        </w:tc>
        <w:tc>
          <w:tcPr>
            <w:tcW w:w="2080" w:type="dxa"/>
            <w:gridSpan w:val="3"/>
            <w:tcBorders>
              <w:top w:val="nil"/>
              <w:left w:val="nil"/>
              <w:bottom w:val="single" w:sz="8"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w:t>
            </w:r>
          </w:p>
        </w:tc>
        <w:tc>
          <w:tcPr>
            <w:tcW w:w="1624" w:type="dxa"/>
            <w:gridSpan w:val="2"/>
            <w:tcBorders>
              <w:top w:val="nil"/>
              <w:left w:val="nil"/>
              <w:bottom w:val="single" w:sz="8"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w:t>
            </w:r>
          </w:p>
        </w:tc>
      </w:tr>
      <w:tr w:rsidR="00CA0A08" w:rsidRPr="00CA0A08" w:rsidTr="00CA0A08">
        <w:trPr>
          <w:trHeight w:val="3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Расходы бюджета -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15 650 659,86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10 268 159,29</w:t>
            </w:r>
          </w:p>
        </w:tc>
        <w:tc>
          <w:tcPr>
            <w:tcW w:w="1624" w:type="dxa"/>
            <w:gridSpan w:val="2"/>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5 382 500,57</w:t>
            </w:r>
          </w:p>
        </w:tc>
      </w:tr>
      <w:tr w:rsidR="00CA0A08" w:rsidRPr="00CA0A08" w:rsidTr="00CA0A08">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820" w:type="dxa"/>
            <w:gridSpan w:val="2"/>
            <w:tcBorders>
              <w:top w:val="nil"/>
              <w:left w:val="nil"/>
              <w:bottom w:val="nil"/>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nil"/>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nil"/>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1624" w:type="dxa"/>
            <w:gridSpan w:val="2"/>
            <w:tcBorders>
              <w:top w:val="nil"/>
              <w:left w:val="nil"/>
              <w:bottom w:val="nil"/>
              <w:right w:val="single" w:sz="8"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92020</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914 0102 01 1 08 92020 000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825 900,00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470 687,43</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355 212,57</w:t>
            </w:r>
          </w:p>
        </w:tc>
      </w:tr>
      <w:tr w:rsidR="00CA0A08" w:rsidRPr="00CA0A08" w:rsidTr="00CA0A08">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914 0102 01 1 08 92020 100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825 900,00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470 687,43</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355 212,57</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914 0102 01 1 08 92020 120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825 900,00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470 687,43</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355 212,57</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914 0102 01 1 08 92020 121</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369 260,00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914 0102 01 1 08 92020 129</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101 427,43</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92010</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914 0104 01 1 07 92010 000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1 432 782,00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833 594,85</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599 187,15</w:t>
            </w:r>
          </w:p>
        </w:tc>
      </w:tr>
      <w:tr w:rsidR="00CA0A08" w:rsidRPr="00CA0A08" w:rsidTr="00CA0A08">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914 0104 01 1 07 92010 100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1 041 400,00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605 366,76</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436 033,24</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914 0104 01 1 07 92010 120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1 041 400,00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605 366,76</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436 033,24</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914 0104 01 1 07 92010 121</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468 600,59</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914 0104 01 1 07 92010 129</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136 766,17</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914 0104 01 1 07 92010 200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378 306,80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217 917,98</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160 388,82</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914 0104 01 1 07 92010 240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378 306,80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217 917,98</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160 388,82</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914 0104 01 1 07 92010 242</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104 314,29</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lastRenderedPageBreak/>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914 0104 01 1 07 92010 244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113 603,69</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914 0104 01 1 07 92010 800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13 075,20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10 310,11</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2 765,09</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914 0104 01 1 07 92010 850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13 075,20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10 310,11</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2 765,09</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914 0104 01 1 07 92010 851</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9 366,00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914 0104 01 1 07 92010 853</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944,11</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98050</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914 0104 01 1 07 98050 000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24 300,00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24 300,00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914 0104 01 1 07 98050 500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24 300,00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24 300,00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914 0104 01 1 07 98050 540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24 300,00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24 300,00</w:t>
            </w:r>
          </w:p>
        </w:tc>
      </w:tr>
      <w:tr w:rsidR="00CA0A08" w:rsidRPr="00CA0A08" w:rsidTr="001C6647">
        <w:trPr>
          <w:trHeight w:val="14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w:t>
            </w:r>
            <w:r w:rsidR="00605BBD" w:rsidRPr="00605BBD">
              <w:rPr>
                <w:rFonts w:ascii="Arial CYR" w:eastAsia="Times New Roman" w:hAnsi="Arial CYR" w:cs="Calibri"/>
                <w:color w:val="000000"/>
                <w:sz w:val="16"/>
                <w:szCs w:val="16"/>
                <w:lang w:eastAsia="ru-RU"/>
              </w:rPr>
              <w:t>Расходы на выполнение других расходных обязательств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Терновского сельского поселения по решению вопросов местного значения" муниципальной программы "Обеспечение решения вопросов местного значения Терновского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914 0107 01 1 07 90110 000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169 017,00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169 000,00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17,00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914 0107 01 1 07 90110 800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169 017,00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169 000,00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17,00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Специальные расходы</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914 0107 01 1 07 90110 880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169 017,00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169 000,00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17,00</w:t>
            </w:r>
          </w:p>
        </w:tc>
      </w:tr>
      <w:tr w:rsidR="00CA0A08" w:rsidRPr="00CA0A08" w:rsidTr="00CA0A08">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Основное </w:t>
            </w:r>
            <w:proofErr w:type="spellStart"/>
            <w:r w:rsidRPr="00CA0A08">
              <w:rPr>
                <w:rFonts w:ascii="Arial CYR" w:eastAsia="Times New Roman" w:hAnsi="Arial CYR" w:cs="Calibri"/>
                <w:color w:val="000000"/>
                <w:sz w:val="16"/>
                <w:szCs w:val="16"/>
                <w:lang w:eastAsia="ru-RU"/>
              </w:rPr>
              <w:t>мероприятие"Оказание</w:t>
            </w:r>
            <w:proofErr w:type="spellEnd"/>
            <w:r w:rsidRPr="00CA0A08">
              <w:rPr>
                <w:rFonts w:ascii="Arial CYR" w:eastAsia="Times New Roman" w:hAnsi="Arial CYR" w:cs="Calibri"/>
                <w:color w:val="000000"/>
                <w:sz w:val="16"/>
                <w:szCs w:val="16"/>
                <w:lang w:eastAsia="ru-RU"/>
              </w:rPr>
              <w:t xml:space="preserve"> содействия в подготовке и проведении общероссийского голосования по вопросу одобрения изменений в </w:t>
            </w:r>
            <w:proofErr w:type="spellStart"/>
            <w:r w:rsidRPr="00CA0A08">
              <w:rPr>
                <w:rFonts w:ascii="Arial CYR" w:eastAsia="Times New Roman" w:hAnsi="Arial CYR" w:cs="Calibri"/>
                <w:color w:val="000000"/>
                <w:sz w:val="16"/>
                <w:szCs w:val="16"/>
                <w:lang w:eastAsia="ru-RU"/>
              </w:rPr>
              <w:t>кнституцию</w:t>
            </w:r>
            <w:proofErr w:type="spellEnd"/>
            <w:r w:rsidRPr="00CA0A08">
              <w:rPr>
                <w:rFonts w:ascii="Arial CYR" w:eastAsia="Times New Roman" w:hAnsi="Arial CYR" w:cs="Calibri"/>
                <w:color w:val="000000"/>
                <w:sz w:val="16"/>
                <w:szCs w:val="16"/>
                <w:lang w:eastAsia="ru-RU"/>
              </w:rPr>
              <w:t xml:space="preserve"> Российской </w:t>
            </w:r>
            <w:proofErr w:type="spellStart"/>
            <w:r w:rsidRPr="00CA0A08">
              <w:rPr>
                <w:rFonts w:ascii="Arial CYR" w:eastAsia="Times New Roman" w:hAnsi="Arial CYR" w:cs="Calibri"/>
                <w:color w:val="000000"/>
                <w:sz w:val="16"/>
                <w:szCs w:val="16"/>
                <w:lang w:eastAsia="ru-RU"/>
              </w:rPr>
              <w:t>Федерации.а</w:t>
            </w:r>
            <w:proofErr w:type="spellEnd"/>
            <w:r w:rsidRPr="00CA0A08">
              <w:rPr>
                <w:rFonts w:ascii="Arial CYR" w:eastAsia="Times New Roman" w:hAnsi="Arial CYR" w:cs="Calibri"/>
                <w:color w:val="000000"/>
                <w:sz w:val="16"/>
                <w:szCs w:val="16"/>
                <w:lang w:eastAsia="ru-RU"/>
              </w:rPr>
              <w:t xml:space="preserve"> также в информировании граждан Российской Федерации о его подготовке и проведении"</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0107 01 1 W0 90200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67 199,76</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67 199,76</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0107 01 1 W0 90200 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67 199,76</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67 199,76</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0107 01 1 W0 90200 240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67 199,76</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67 199,76</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0107 01 1 W0 90200 244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67 199,76</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90200</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914 0113 01 1 07 90200 000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26 762,00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26 530,84</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231,16</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914 0113 01 1 07 90200 200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26 762,00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26 530,84</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231,16</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914 0113 01 1 07 90200 240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26 762,00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26 530,84</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231,16</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914 0113 01 1 07 90200 244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26 530,84</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51180</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914 0203 01 1 01 51180 000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88 000,00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60 600,00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27 400,00</w:t>
            </w:r>
          </w:p>
        </w:tc>
      </w:tr>
      <w:tr w:rsidR="00CA0A08" w:rsidRPr="00CA0A08" w:rsidTr="00CA0A08">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914 0203 01 1 01 51180 100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79 800,00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56 853,86</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22 946,14</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914 0203 01 1 01 51180 120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79 800,00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56 853,86</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22 946,14</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914 0203 01 1 01 51180 121</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43 668,00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914 0203 01 1 01 51180 129</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13 185,86</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914 0203 01 1 01 51180 200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8 200,00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3 746,14</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4 453,86</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914 0203 01 1 01 51180 240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8 200,00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3 746,14</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4 453,86</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914 0203 01 1 01 51180 244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3 746,14</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91440</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914 0310 01 1 02 91440 000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374 300,00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303 673,51</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70 626,49</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914 0310 01 1 02 91440 600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374 300,00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303 673,51</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70 626,49</w:t>
            </w:r>
          </w:p>
        </w:tc>
      </w:tr>
      <w:tr w:rsidR="00CA0A08" w:rsidRPr="00CA0A08" w:rsidTr="00CA0A08">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914 0310 01 1 02 91440 630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374 300,00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303 673,51</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70 626,49</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Субсидии (гранты в форме субсидий), не подлежащие казначейскому сопровождению</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914 0310 01 1 02 91440 633</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303 673,51</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S8430</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0401 01 1 03 S8430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11 740,20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6 640,20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5 100,00</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0401 01 1 03 S8430 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11 740,20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6 640,20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5 100,00</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0401 01 1 03 S8430 240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11 740,20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6 640,20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5 100,00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0401 01 1 03 S8430 244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6 640,20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98650</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914 0409 01 1 04 98650 000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573 111,00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47 012,20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526 098,80</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914 0409 01 1 04 98650 200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573 111,00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47 012,20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526 098,80</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914 0409 01 1 04 98650 240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573 111,00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47 012,20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526 098,80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914 0409 01 1 04 98650 244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47 012,20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S8850</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0409 01 1 04 S8850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3 648 646,10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3 648 609,36</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36,74</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0409 01 1 04 S8850 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3 648 646,10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3 648 609,36</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36,74</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0409 01 1 04 S8850 240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3 648 646,10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3 648 609,36</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36,74</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0409 01 1 04 S8850 244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3 648 609,36</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98600</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914 0502 01 1 06 98600 000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230 480,00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212 480,00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18 000,00</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914 0502 01 1 06 98600 200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230 480,00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212 480,00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18 000,00</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914 0502 01 1 06 98600 240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230 480,00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212 480,00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18 000,00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914 0502 01 1 06 98600 244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212 480,00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Расходы на мероприятия по ремонту водопроводных сетей</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0502 01 1 06 S8910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2 788 800,00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2 788 800,00</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0502 01 1 06 S8910 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2 788 800,00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2 788 800,00</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0502 01 1 06 S8910 240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2 788 800,00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2 788 800,00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98530</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914 0503 01 1 03 98530 000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2 553 767,64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2 482 677,64</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71 090,00</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914 0503 01 1 03 98530 200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459 084,00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387 994,00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71 090,00</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914 0503 01 1 03 98530 240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459 084,00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387 994,00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71 090,00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914 0503 01 1 03 98530 244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387 994,00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Капитальные вложения в объекты государственной (муниципальной) собственности</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914 0503 01 1 03 98530 400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2 094 683,64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2 094 683,64</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Бюджетные инвестиции</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914 0503 01 1 03 98530 410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2 094 683,64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2 094 683,64</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Бюджетные инвестиции в объекты капитального строительства государственной (муниципальной) собственности</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914 0503 01 1 03 98530 414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2 094 683,64</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98610</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914 0503 01 1 03 98610 000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425 018,16</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337 458,39</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87 559,77</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914 0503 01 1 03 98610 200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141 310,36</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67 305,63</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74 004,73</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914 0503 01 1 03 98610 240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141 310,36</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67 305,63</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74 004,73</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914 0503 01 1 03 98610 244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67 305,63</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914 0503 01 1 03 98610 800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283 707,80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270 152,76</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13 555,04</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914 0503 01 1 03 98610 850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283 707,80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270 152,76</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13 555,04</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lastRenderedPageBreak/>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914 0503 01 1 03 98610 851</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268 698,00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914 0503 01 1 03 98610 853</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1 454,76</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98670</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914 0503 01 1 03 98670 000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99 856,76</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59 754,17</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40 102,59</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914 0503 01 1 03 98670 200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99 856,76</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59 754,17</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40 102,59</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914 0503 01 1 03 98670 240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99 856,76</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59 754,17</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40 102,59</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914 0503 01 1 03 98670 244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59 754,17</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S8670</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S8670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38 400,00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7 200,93</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31 199,07</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S8670 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38 400,00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7 200,93</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31 199,07</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S8670 240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38 400,00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7 200,93</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31 199,07</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0503 01 1 03 S8670 244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7 200,93</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w:t>
            </w:r>
            <w:r w:rsidR="00605BBD" w:rsidRPr="00605BBD">
              <w:rPr>
                <w:rFonts w:ascii="Arial CYR" w:eastAsia="Times New Roman" w:hAnsi="Arial CYR" w:cs="Calibri"/>
                <w:color w:val="000000"/>
                <w:sz w:val="16"/>
                <w:szCs w:val="16"/>
                <w:lang w:eastAsia="ru-RU"/>
              </w:rPr>
              <w:t>Расходы на обеспечение деятельности (оказание услуг) муниципального учреждения в р</w:t>
            </w:r>
            <w:r w:rsidR="00605BBD">
              <w:rPr>
                <w:rFonts w:eastAsia="Times New Roman" w:cs="Calibri"/>
                <w:color w:val="000000"/>
                <w:sz w:val="16"/>
                <w:szCs w:val="16"/>
                <w:lang w:eastAsia="ru-RU"/>
              </w:rPr>
              <w:t>а</w:t>
            </w:r>
            <w:r w:rsidR="00605BBD" w:rsidRPr="00605BBD">
              <w:rPr>
                <w:rFonts w:ascii="Arial CYR" w:eastAsia="Times New Roman" w:hAnsi="Arial CYR" w:cs="Calibri"/>
                <w:color w:val="000000"/>
                <w:sz w:val="16"/>
                <w:szCs w:val="16"/>
                <w:lang w:eastAsia="ru-RU"/>
              </w:rPr>
              <w:t>мк</w:t>
            </w:r>
            <w:r w:rsidR="00605BBD">
              <w:rPr>
                <w:rFonts w:eastAsia="Times New Roman" w:cs="Calibri"/>
                <w:color w:val="000000"/>
                <w:sz w:val="16"/>
                <w:szCs w:val="16"/>
                <w:lang w:eastAsia="ru-RU"/>
              </w:rPr>
              <w:t>а</w:t>
            </w:r>
            <w:r w:rsidR="00605BBD" w:rsidRPr="00605BBD">
              <w:rPr>
                <w:rFonts w:ascii="Arial CYR" w:eastAsia="Times New Roman" w:hAnsi="Arial CYR" w:cs="Calibri"/>
                <w:color w:val="000000"/>
                <w:sz w:val="16"/>
                <w:szCs w:val="16"/>
                <w:lang w:eastAsia="ru-RU"/>
              </w:rPr>
              <w:t>х основного мероприятия "Деятельность (оказание услуг) муниципального учреждения" подпрогр</w:t>
            </w:r>
            <w:r w:rsidR="00605BBD">
              <w:rPr>
                <w:rFonts w:eastAsia="Times New Roman" w:cs="Calibri"/>
                <w:color w:val="000000"/>
                <w:sz w:val="16"/>
                <w:szCs w:val="16"/>
                <w:lang w:eastAsia="ru-RU"/>
              </w:rPr>
              <w:t>а</w:t>
            </w:r>
            <w:r w:rsidR="00605BBD" w:rsidRPr="00605BBD">
              <w:rPr>
                <w:rFonts w:ascii="Arial CYR" w:eastAsia="Times New Roman" w:hAnsi="Arial CYR" w:cs="Calibri"/>
                <w:color w:val="000000"/>
                <w:sz w:val="16"/>
                <w:szCs w:val="16"/>
                <w:lang w:eastAsia="ru-RU"/>
              </w:rPr>
              <w:t>ммы "Обеспечение деятельности муниципального казенного учреждения культуры "Терновской сельский культурно -досуговый центр" муницип</w:t>
            </w:r>
            <w:r w:rsidR="00605BBD">
              <w:rPr>
                <w:rFonts w:eastAsia="Times New Roman" w:cs="Calibri"/>
                <w:color w:val="000000"/>
                <w:sz w:val="16"/>
                <w:szCs w:val="16"/>
                <w:lang w:eastAsia="ru-RU"/>
              </w:rPr>
              <w:t>а</w:t>
            </w:r>
            <w:r w:rsidR="00605BBD" w:rsidRPr="00605BBD">
              <w:rPr>
                <w:rFonts w:ascii="Arial CYR" w:eastAsia="Times New Roman" w:hAnsi="Arial CYR" w:cs="Calibri"/>
                <w:color w:val="000000"/>
                <w:sz w:val="16"/>
                <w:szCs w:val="16"/>
                <w:lang w:eastAsia="ru-RU"/>
              </w:rPr>
              <w:t>льной прогр</w:t>
            </w:r>
            <w:r w:rsidR="00605BBD">
              <w:rPr>
                <w:rFonts w:eastAsia="Times New Roman" w:cs="Calibri"/>
                <w:color w:val="000000"/>
                <w:sz w:val="16"/>
                <w:szCs w:val="16"/>
                <w:lang w:eastAsia="ru-RU"/>
              </w:rPr>
              <w:t>а</w:t>
            </w:r>
            <w:r w:rsidR="00605BBD" w:rsidRPr="00605BBD">
              <w:rPr>
                <w:rFonts w:ascii="Arial CYR" w:eastAsia="Times New Roman" w:hAnsi="Arial CYR" w:cs="Calibri"/>
                <w:color w:val="000000"/>
                <w:sz w:val="16"/>
                <w:szCs w:val="16"/>
                <w:lang w:eastAsia="ru-RU"/>
              </w:rPr>
              <w:t>ммы "Обеспечение решения вопросов местного значения Терновского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914 0801 01 2 01 00590 000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2 154 136,00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1 483 864,02</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670 271,98</w:t>
            </w:r>
          </w:p>
        </w:tc>
      </w:tr>
      <w:tr w:rsidR="00CA0A08" w:rsidRPr="00CA0A08" w:rsidTr="00CA0A08">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914 0801 01 2 01 00590 100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963 200,00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717 410,94</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245 789,06</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914 0801 01 2 01 00590 110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963 200,00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717 410,94</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245 789,06</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914 0801 01 2 01 00590 111</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567 012,00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914 0801 01 2 01 00590 119</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150 398,94</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914 0801 01 2 01 00590 200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1 138 936,00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742 053,08</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396 882,92</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914 0801 01 2 01 00590 240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1 138 936,00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742 053,08</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396 882,92</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914 0801 01 2 01 00590 242</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13 002,75</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914 0801 01 2 01 00590 244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729 050,33</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lastRenderedPageBreak/>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914 0801 01 2 01 00590 800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52 000,00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24 400,00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27 600,00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914 0801 01 2 01 00590 850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52 000,00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24 400,00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27 600,00</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914 0801 01 2 01 00590 851</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24 400,00</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90470</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914 1001 01 1 07 90470 000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118 443,24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51 175,99</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67 267,25</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914 1001 01 1 07 90470 300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118 443,24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51 175,99</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67 267,25</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914 1001 01 1 07 90470 310</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118 443,24</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51 175,99</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67 267,25</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Иные пенсии, социальные доплаты к пенсиям</w:t>
            </w:r>
          </w:p>
        </w:tc>
        <w:tc>
          <w:tcPr>
            <w:tcW w:w="1400" w:type="dxa"/>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914 1001 01 1 07 90470 312</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51 175,99</w:t>
            </w:r>
          </w:p>
        </w:tc>
        <w:tc>
          <w:tcPr>
            <w:tcW w:w="1624" w:type="dxa"/>
            <w:gridSpan w:val="2"/>
            <w:tcBorders>
              <w:top w:val="nil"/>
              <w:left w:val="nil"/>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480"/>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Результат исполнения бюджета (дефицит / профицит)</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450</w:t>
            </w:r>
          </w:p>
        </w:tc>
        <w:tc>
          <w:tcPr>
            <w:tcW w:w="2820"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c>
          <w:tcPr>
            <w:tcW w:w="2080"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861 653,51</w:t>
            </w:r>
          </w:p>
        </w:tc>
        <w:tc>
          <w:tcPr>
            <w:tcW w:w="1624"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r>
      <w:tr w:rsidR="00CA0A08" w:rsidRPr="00CA0A08" w:rsidTr="00CA0A08">
        <w:trPr>
          <w:trHeight w:val="300"/>
        </w:trPr>
        <w:tc>
          <w:tcPr>
            <w:tcW w:w="5320" w:type="dxa"/>
            <w:tcBorders>
              <w:top w:val="nil"/>
              <w:left w:val="nil"/>
              <w:bottom w:val="nil"/>
              <w:right w:val="nil"/>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1400" w:type="dxa"/>
            <w:tcBorders>
              <w:top w:val="nil"/>
              <w:left w:val="nil"/>
              <w:bottom w:val="nil"/>
              <w:right w:val="nil"/>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86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8"/>
                <w:szCs w:val="18"/>
                <w:lang w:eastAsia="ru-RU"/>
              </w:rPr>
            </w:pPr>
            <w:r w:rsidRPr="00CA0A08">
              <w:rPr>
                <w:rFonts w:ascii="Arial CYR" w:eastAsia="Times New Roman" w:hAnsi="Arial CYR" w:cs="Calibri"/>
                <w:color w:val="000000"/>
                <w:sz w:val="18"/>
                <w:szCs w:val="18"/>
                <w:lang w:eastAsia="ru-RU"/>
              </w:rPr>
              <w:t> </w:t>
            </w:r>
          </w:p>
        </w:tc>
        <w:tc>
          <w:tcPr>
            <w:tcW w:w="1584"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Форма 0503117  с.3</w:t>
            </w:r>
          </w:p>
        </w:tc>
      </w:tr>
      <w:tr w:rsidR="00CA0A08" w:rsidRPr="00CA0A08" w:rsidTr="00CA0A08">
        <w:trPr>
          <w:trHeight w:val="282"/>
        </w:trPr>
        <w:tc>
          <w:tcPr>
            <w:tcW w:w="15324" w:type="dxa"/>
            <w:gridSpan w:val="12"/>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b/>
                <w:bCs/>
                <w:color w:val="000000"/>
                <w:lang w:eastAsia="ru-RU"/>
              </w:rPr>
            </w:pPr>
            <w:r w:rsidRPr="00CA0A08">
              <w:rPr>
                <w:rFonts w:ascii="Arial CYR" w:eastAsia="Times New Roman" w:hAnsi="Arial CYR" w:cs="Calibri"/>
                <w:b/>
                <w:bCs/>
                <w:color w:val="000000"/>
                <w:lang w:eastAsia="ru-RU"/>
              </w:rPr>
              <w:t xml:space="preserve">                                  3. Источники финансирования дефицита бюджета</w:t>
            </w:r>
          </w:p>
        </w:tc>
      </w:tr>
      <w:tr w:rsidR="00CA0A08" w:rsidRPr="00CA0A08" w:rsidTr="00CA0A08">
        <w:trPr>
          <w:trHeight w:val="240"/>
        </w:trPr>
        <w:tc>
          <w:tcPr>
            <w:tcW w:w="5320" w:type="dxa"/>
            <w:tcBorders>
              <w:top w:val="nil"/>
              <w:left w:val="nil"/>
              <w:bottom w:val="single" w:sz="4" w:space="0" w:color="000000"/>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1400" w:type="dxa"/>
            <w:tcBorders>
              <w:top w:val="nil"/>
              <w:left w:val="nil"/>
              <w:bottom w:val="single" w:sz="4" w:space="0" w:color="000000"/>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860" w:type="dxa"/>
            <w:gridSpan w:val="3"/>
            <w:tcBorders>
              <w:top w:val="nil"/>
              <w:left w:val="nil"/>
              <w:bottom w:val="single" w:sz="4" w:space="0" w:color="000000"/>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single" w:sz="4" w:space="0" w:color="000000"/>
              <w:right w:val="nil"/>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single" w:sz="4" w:space="0" w:color="000000"/>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c>
          <w:tcPr>
            <w:tcW w:w="1584" w:type="dxa"/>
            <w:tcBorders>
              <w:top w:val="nil"/>
              <w:left w:val="nil"/>
              <w:bottom w:val="single" w:sz="4" w:space="0" w:color="000000"/>
              <w:right w:val="nil"/>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r>
      <w:tr w:rsidR="00CA0A08" w:rsidRPr="00CA0A08" w:rsidTr="00CA0A08">
        <w:trPr>
          <w:trHeight w:val="270"/>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Код строки</w:t>
            </w:r>
          </w:p>
        </w:tc>
        <w:tc>
          <w:tcPr>
            <w:tcW w:w="2860" w:type="dxa"/>
            <w:gridSpan w:val="3"/>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Код источника финансирования дефицита бюджета по бюджетной классификации</w:t>
            </w:r>
          </w:p>
        </w:tc>
        <w:tc>
          <w:tcPr>
            <w:tcW w:w="2080" w:type="dxa"/>
            <w:gridSpan w:val="3"/>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Утвержденные бюджетные назначения</w:t>
            </w:r>
          </w:p>
        </w:tc>
        <w:tc>
          <w:tcPr>
            <w:tcW w:w="2080" w:type="dxa"/>
            <w:gridSpan w:val="3"/>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Исполнено</w:t>
            </w:r>
          </w:p>
        </w:tc>
        <w:tc>
          <w:tcPr>
            <w:tcW w:w="1584" w:type="dxa"/>
            <w:vMerge w:val="restart"/>
            <w:tcBorders>
              <w:top w:val="nil"/>
              <w:left w:val="single" w:sz="4" w:space="0" w:color="000000"/>
              <w:bottom w:val="single" w:sz="4" w:space="0" w:color="000000"/>
              <w:right w:val="single" w:sz="4" w:space="0" w:color="000000"/>
            </w:tcBorders>
            <w:shd w:val="clear" w:color="auto" w:fill="auto"/>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Неисполненные назначения</w:t>
            </w:r>
          </w:p>
        </w:tc>
      </w:tr>
      <w:tr w:rsidR="00CA0A08" w:rsidRPr="00CA0A08" w:rsidTr="00CA0A08">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86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584"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r>
      <w:tr w:rsidR="00CA0A08" w:rsidRPr="00CA0A08" w:rsidTr="00CA0A08">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86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584"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r>
      <w:tr w:rsidR="00CA0A08" w:rsidRPr="00CA0A08" w:rsidTr="00CA0A08">
        <w:trPr>
          <w:trHeight w:val="225"/>
        </w:trPr>
        <w:tc>
          <w:tcPr>
            <w:tcW w:w="532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86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584"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r>
      <w:tr w:rsidR="00CA0A08" w:rsidRPr="00CA0A08" w:rsidTr="00CA0A08">
        <w:trPr>
          <w:trHeight w:val="210"/>
        </w:trPr>
        <w:tc>
          <w:tcPr>
            <w:tcW w:w="532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86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584" w:type="dxa"/>
            <w:vMerge/>
            <w:tcBorders>
              <w:top w:val="nil"/>
              <w:left w:val="single" w:sz="4" w:space="0" w:color="000000"/>
              <w:bottom w:val="single" w:sz="4" w:space="0" w:color="000000"/>
              <w:right w:val="single" w:sz="4" w:space="0" w:color="000000"/>
            </w:tcBorders>
            <w:vAlign w:val="center"/>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r>
      <w:tr w:rsidR="00CA0A08" w:rsidRPr="00CA0A08" w:rsidTr="00CA0A08">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2</w:t>
            </w:r>
          </w:p>
        </w:tc>
        <w:tc>
          <w:tcPr>
            <w:tcW w:w="2860" w:type="dxa"/>
            <w:gridSpan w:val="3"/>
            <w:tcBorders>
              <w:top w:val="nil"/>
              <w:left w:val="nil"/>
              <w:bottom w:val="single" w:sz="8"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3</w:t>
            </w:r>
          </w:p>
        </w:tc>
        <w:tc>
          <w:tcPr>
            <w:tcW w:w="2080" w:type="dxa"/>
            <w:gridSpan w:val="3"/>
            <w:tcBorders>
              <w:top w:val="nil"/>
              <w:left w:val="nil"/>
              <w:bottom w:val="single" w:sz="8"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4</w:t>
            </w:r>
          </w:p>
        </w:tc>
        <w:tc>
          <w:tcPr>
            <w:tcW w:w="2080" w:type="dxa"/>
            <w:gridSpan w:val="3"/>
            <w:tcBorders>
              <w:top w:val="nil"/>
              <w:left w:val="nil"/>
              <w:bottom w:val="single" w:sz="8"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w:t>
            </w:r>
          </w:p>
        </w:tc>
        <w:tc>
          <w:tcPr>
            <w:tcW w:w="1584" w:type="dxa"/>
            <w:tcBorders>
              <w:top w:val="nil"/>
              <w:left w:val="nil"/>
              <w:bottom w:val="single" w:sz="8"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w:t>
            </w:r>
          </w:p>
        </w:tc>
      </w:tr>
      <w:tr w:rsidR="00CA0A08" w:rsidRPr="00CA0A08" w:rsidTr="00CA0A08">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Источники финансирования дефицита бюджета -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500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-861 653,51</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2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в том числе:</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1584" w:type="dxa"/>
            <w:tcBorders>
              <w:top w:val="nil"/>
              <w:left w:val="nil"/>
              <w:bottom w:val="single" w:sz="4" w:space="0" w:color="000000"/>
              <w:right w:val="single" w:sz="8" w:space="0" w:color="000000"/>
            </w:tcBorders>
            <w:shd w:val="clear" w:color="auto" w:fill="auto"/>
            <w:noWrap/>
            <w:vAlign w:val="center"/>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r>
      <w:tr w:rsidR="00CA0A08" w:rsidRPr="00CA0A08" w:rsidTr="00CA0A08">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источники внутреннего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520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CA0A08" w:rsidRPr="00CA0A08" w:rsidRDefault="00CA0A08" w:rsidP="00CA0A08">
            <w:pPr>
              <w:spacing w:after="0" w:line="240" w:lineRule="auto"/>
              <w:ind w:firstLineChars="200" w:firstLine="320"/>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1584" w:type="dxa"/>
            <w:tcBorders>
              <w:top w:val="nil"/>
              <w:left w:val="nil"/>
              <w:bottom w:val="single" w:sz="4" w:space="0" w:color="000000"/>
              <w:right w:val="single" w:sz="8" w:space="0" w:color="000000"/>
            </w:tcBorders>
            <w:shd w:val="clear" w:color="auto" w:fill="auto"/>
            <w:noWrap/>
            <w:vAlign w:val="center"/>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r>
      <w:tr w:rsidR="00CA0A08" w:rsidRPr="00CA0A08" w:rsidTr="00CA0A08">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w:eastAsia="Times New Roman" w:hAnsi="Arial" w:cs="Arial"/>
                <w:color w:val="000000"/>
                <w:sz w:val="16"/>
                <w:szCs w:val="16"/>
                <w:lang w:eastAsia="ru-RU"/>
              </w:rPr>
            </w:pPr>
            <w:r w:rsidRPr="00CA0A08">
              <w:rPr>
                <w:rFonts w:ascii="Arial" w:eastAsia="Times New Roman" w:hAnsi="Arial" w:cs="Arial"/>
                <w:color w:val="000000"/>
                <w:sz w:val="16"/>
                <w:szCs w:val="16"/>
                <w:lang w:eastAsia="ru-RU"/>
              </w:rPr>
              <w:t>источники внешнего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620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259"/>
        </w:trPr>
        <w:tc>
          <w:tcPr>
            <w:tcW w:w="5320" w:type="dxa"/>
            <w:tcBorders>
              <w:top w:val="nil"/>
              <w:left w:val="single" w:sz="4" w:space="0" w:color="000000"/>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rPr>
                <w:rFonts w:ascii="Arial" w:eastAsia="Times New Roman" w:hAnsi="Arial" w:cs="Arial"/>
                <w:color w:val="000000"/>
                <w:sz w:val="16"/>
                <w:szCs w:val="16"/>
                <w:lang w:eastAsia="ru-RU"/>
              </w:rPr>
            </w:pPr>
            <w:r w:rsidRPr="00CA0A08">
              <w:rPr>
                <w:rFonts w:ascii="Arial" w:eastAsia="Times New Roman" w:hAnsi="Arial" w:cs="Arial"/>
                <w:color w:val="000000"/>
                <w:sz w:val="16"/>
                <w:szCs w:val="16"/>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1584" w:type="dxa"/>
            <w:tcBorders>
              <w:top w:val="nil"/>
              <w:left w:val="nil"/>
              <w:bottom w:val="single" w:sz="4" w:space="0" w:color="000000"/>
              <w:right w:val="single" w:sz="8" w:space="0" w:color="000000"/>
            </w:tcBorders>
            <w:shd w:val="clear" w:color="auto" w:fill="auto"/>
            <w:noWrap/>
            <w:vAlign w:val="center"/>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r>
      <w:tr w:rsidR="00CA0A08" w:rsidRPr="00CA0A08" w:rsidTr="00CA0A08">
        <w:trPr>
          <w:trHeight w:val="282"/>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CA0A08" w:rsidRPr="00CA0A08" w:rsidRDefault="00CA0A08" w:rsidP="00CA0A08">
            <w:pPr>
              <w:spacing w:after="0" w:line="240" w:lineRule="auto"/>
              <w:rPr>
                <w:rFonts w:ascii="Arial" w:eastAsia="Times New Roman" w:hAnsi="Arial" w:cs="Arial"/>
                <w:color w:val="000000"/>
                <w:sz w:val="16"/>
                <w:szCs w:val="16"/>
                <w:lang w:eastAsia="ru-RU"/>
              </w:rPr>
            </w:pPr>
            <w:r w:rsidRPr="00CA0A08">
              <w:rPr>
                <w:rFonts w:ascii="Arial" w:eastAsia="Times New Roman" w:hAnsi="Arial" w:cs="Arial"/>
                <w:color w:val="000000"/>
                <w:sz w:val="16"/>
                <w:szCs w:val="16"/>
                <w:lang w:eastAsia="ru-RU"/>
              </w:rPr>
              <w:t>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700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-861 653,51</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700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000 01 05 00 00 00 0000 000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-861 653,51</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r>
      <w:tr w:rsidR="00CA0A08" w:rsidRPr="00CA0A08" w:rsidTr="00CA0A08">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w:eastAsia="Times New Roman" w:hAnsi="Arial" w:cs="Arial"/>
                <w:color w:val="000000"/>
                <w:sz w:val="16"/>
                <w:szCs w:val="16"/>
                <w:lang w:eastAsia="ru-RU"/>
              </w:rPr>
            </w:pPr>
            <w:r w:rsidRPr="00CA0A08">
              <w:rPr>
                <w:rFonts w:ascii="Arial" w:eastAsia="Times New Roman" w:hAnsi="Arial" w:cs="Arial"/>
                <w:color w:val="000000"/>
                <w:sz w:val="16"/>
                <w:szCs w:val="16"/>
                <w:lang w:eastAsia="ru-RU"/>
              </w:rPr>
              <w:t>увеличение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710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-15 650 659,86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-11 134 756,49</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Увеличение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710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000 01 05 00 00 00 0000 500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-15 650 659,86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-11 134 756,49</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Увеличение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710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000 01 05 02 00 00 0000 500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103 990,50</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Увеличение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710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000 01 05 02 01 00 0000 510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103 990,50</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lastRenderedPageBreak/>
              <w:t xml:space="preserve">  Увеличение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710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000 01 05 02 01 10 0000 510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103 990,50</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Увеличение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710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914 01 05 02 00 00 0000 500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-15 650 659,86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-11 238 746,99</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Увеличение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710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914 01 05 02 01 00 0000 510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-15 650 659,86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-11 238 746,99</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Увеличение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710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914 01 05 02 01 10 0000 510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-15 650 659,86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-11 238 746,99</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r>
      <w:tr w:rsidR="00CA0A08" w:rsidRPr="00CA0A08" w:rsidTr="00CA0A08">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w:eastAsia="Times New Roman" w:hAnsi="Arial" w:cs="Arial"/>
                <w:color w:val="000000"/>
                <w:sz w:val="16"/>
                <w:szCs w:val="16"/>
                <w:lang w:eastAsia="ru-RU"/>
              </w:rPr>
            </w:pPr>
            <w:r w:rsidRPr="00CA0A08">
              <w:rPr>
                <w:rFonts w:ascii="Arial" w:eastAsia="Times New Roman" w:hAnsi="Arial" w:cs="Arial"/>
                <w:color w:val="000000"/>
                <w:sz w:val="16"/>
                <w:szCs w:val="16"/>
                <w:lang w:eastAsia="ru-RU"/>
              </w:rPr>
              <w:t>уменьшение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720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15 650 659,86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10 273 102,98</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Уменьшение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720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000 01 05 00 00 00 0000 600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15 650 659,86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10 273 102,98</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Уменьшение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720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000 01 05 02 00 00 0000 600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-103 990,50</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Уменьшение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720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000 01 05 02 01 00 0000 610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-103 990,50</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Уменьшение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720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000 01 05 02 01 10 0000 610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-103 990,50</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Уменьшение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720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914 01 05 02 00 00 0000 600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15 650 659,86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10 377 093,48</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r>
      <w:tr w:rsidR="00CA0A08" w:rsidRPr="00CA0A08" w:rsidTr="00CA0A08">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Уменьшение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720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914 01 05 02 01 00 0000 610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15 650 659,86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10 377 093,48</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r>
      <w:tr w:rsidR="00CA0A08" w:rsidRPr="00CA0A08" w:rsidTr="00CA0A08">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xml:space="preserve">  Уменьшение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720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914 01 05 02 01 10 0000 610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15 650 659,86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CA0A08" w:rsidRPr="00CA0A08" w:rsidRDefault="00CA0A08" w:rsidP="00CA0A08">
            <w:pPr>
              <w:spacing w:after="0" w:line="240" w:lineRule="auto"/>
              <w:jc w:val="right"/>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10 377 093,48</w:t>
            </w:r>
          </w:p>
        </w:tc>
        <w:tc>
          <w:tcPr>
            <w:tcW w:w="1584" w:type="dxa"/>
            <w:tcBorders>
              <w:top w:val="nil"/>
              <w:left w:val="nil"/>
              <w:bottom w:val="single" w:sz="4" w:space="0" w:color="000000"/>
              <w:right w:val="single" w:sz="8" w:space="0" w:color="000000"/>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X</w:t>
            </w:r>
          </w:p>
        </w:tc>
      </w:tr>
      <w:tr w:rsidR="00CA0A08" w:rsidRPr="00CA0A08" w:rsidTr="00CA0A08">
        <w:trPr>
          <w:trHeight w:val="210"/>
        </w:trPr>
        <w:tc>
          <w:tcPr>
            <w:tcW w:w="5320" w:type="dxa"/>
            <w:tcBorders>
              <w:top w:val="single" w:sz="4" w:space="0" w:color="000000"/>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c>
          <w:tcPr>
            <w:tcW w:w="1400" w:type="dxa"/>
            <w:tcBorders>
              <w:top w:val="single" w:sz="8" w:space="0" w:color="000000"/>
              <w:left w:val="nil"/>
              <w:bottom w:val="nil"/>
              <w:right w:val="nil"/>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c>
          <w:tcPr>
            <w:tcW w:w="2860" w:type="dxa"/>
            <w:gridSpan w:val="3"/>
            <w:tcBorders>
              <w:top w:val="single" w:sz="8" w:space="0" w:color="000000"/>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c>
          <w:tcPr>
            <w:tcW w:w="2080" w:type="dxa"/>
            <w:gridSpan w:val="3"/>
            <w:tcBorders>
              <w:top w:val="single" w:sz="8" w:space="0" w:color="000000"/>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single" w:sz="8" w:space="0" w:color="000000"/>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c>
          <w:tcPr>
            <w:tcW w:w="1584" w:type="dxa"/>
            <w:tcBorders>
              <w:top w:val="single" w:sz="8" w:space="0" w:color="000000"/>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r>
      <w:tr w:rsidR="00CA0A08" w:rsidRPr="00CA0A08" w:rsidTr="00605BBD">
        <w:trPr>
          <w:trHeight w:val="300"/>
        </w:trPr>
        <w:tc>
          <w:tcPr>
            <w:tcW w:w="5320" w:type="dxa"/>
            <w:tcBorders>
              <w:top w:val="nil"/>
              <w:left w:val="nil"/>
              <w:bottom w:val="nil"/>
              <w:right w:val="nil"/>
            </w:tcBorders>
            <w:shd w:val="clear" w:color="auto" w:fill="auto"/>
            <w:noWrap/>
            <w:vAlign w:val="bottom"/>
          </w:tcPr>
          <w:p w:rsidR="00CA0A08" w:rsidRPr="00CA0A08" w:rsidRDefault="00CA0A08" w:rsidP="00CA0A08">
            <w:pPr>
              <w:spacing w:after="0" w:line="240" w:lineRule="auto"/>
              <w:rPr>
                <w:rFonts w:ascii="Arial CYR" w:eastAsia="Times New Roman" w:hAnsi="Arial CYR" w:cs="Calibri"/>
                <w:color w:val="000000"/>
                <w:sz w:val="20"/>
                <w:szCs w:val="20"/>
                <w:lang w:eastAsia="ru-RU"/>
              </w:rPr>
            </w:pPr>
          </w:p>
        </w:tc>
        <w:tc>
          <w:tcPr>
            <w:tcW w:w="1400" w:type="dxa"/>
            <w:tcBorders>
              <w:top w:val="nil"/>
              <w:left w:val="nil"/>
              <w:bottom w:val="nil"/>
              <w:right w:val="nil"/>
            </w:tcBorders>
            <w:shd w:val="clear" w:color="auto" w:fill="auto"/>
            <w:vAlign w:val="bottom"/>
          </w:tcPr>
          <w:p w:rsidR="00CA0A08" w:rsidRPr="00CA0A08" w:rsidRDefault="00CA0A08" w:rsidP="00CA0A08">
            <w:pPr>
              <w:spacing w:after="0" w:line="240" w:lineRule="auto"/>
              <w:rPr>
                <w:rFonts w:ascii="Arial CYR" w:eastAsia="Times New Roman" w:hAnsi="Arial CYR" w:cs="Calibri"/>
                <w:color w:val="000000"/>
                <w:sz w:val="20"/>
                <w:szCs w:val="20"/>
                <w:lang w:eastAsia="ru-RU"/>
              </w:rPr>
            </w:pPr>
          </w:p>
        </w:tc>
        <w:tc>
          <w:tcPr>
            <w:tcW w:w="2860" w:type="dxa"/>
            <w:gridSpan w:val="3"/>
            <w:tcBorders>
              <w:top w:val="nil"/>
              <w:left w:val="nil"/>
              <w:bottom w:val="nil"/>
              <w:right w:val="nil"/>
            </w:tcBorders>
            <w:shd w:val="clear" w:color="auto" w:fill="auto"/>
            <w:noWrap/>
            <w:vAlign w:val="bottom"/>
          </w:tcPr>
          <w:p w:rsidR="00CA0A08" w:rsidRPr="00CA0A08" w:rsidRDefault="00CA0A08" w:rsidP="00CA0A08">
            <w:pPr>
              <w:spacing w:after="0" w:line="240" w:lineRule="auto"/>
              <w:rPr>
                <w:rFonts w:ascii="Arial CYR" w:eastAsia="Times New Roman" w:hAnsi="Arial CYR" w:cs="Calibri"/>
                <w:color w:val="000000"/>
                <w:sz w:val="20"/>
                <w:szCs w:val="20"/>
                <w:lang w:eastAsia="ru-RU"/>
              </w:rPr>
            </w:pPr>
          </w:p>
        </w:tc>
        <w:tc>
          <w:tcPr>
            <w:tcW w:w="2080" w:type="dxa"/>
            <w:gridSpan w:val="3"/>
            <w:tcBorders>
              <w:top w:val="nil"/>
              <w:left w:val="nil"/>
              <w:bottom w:val="nil"/>
              <w:right w:val="nil"/>
            </w:tcBorders>
            <w:shd w:val="clear" w:color="auto" w:fill="auto"/>
            <w:noWrap/>
            <w:vAlign w:val="bottom"/>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tcBorders>
              <w:top w:val="nil"/>
              <w:left w:val="nil"/>
              <w:bottom w:val="nil"/>
              <w:right w:val="nil"/>
            </w:tcBorders>
            <w:shd w:val="clear" w:color="auto" w:fill="auto"/>
            <w:noWrap/>
            <w:vAlign w:val="bottom"/>
          </w:tcPr>
          <w:p w:rsidR="00CA0A08" w:rsidRPr="00CA0A08" w:rsidRDefault="00CA0A08" w:rsidP="00CA0A08">
            <w:pPr>
              <w:spacing w:after="0" w:line="240" w:lineRule="auto"/>
              <w:rPr>
                <w:rFonts w:ascii="Arial CYR" w:eastAsia="Times New Roman" w:hAnsi="Arial CYR" w:cs="Calibri"/>
                <w:color w:val="000000"/>
                <w:sz w:val="20"/>
                <w:szCs w:val="20"/>
                <w:lang w:eastAsia="ru-RU"/>
              </w:rPr>
            </w:pPr>
          </w:p>
        </w:tc>
        <w:tc>
          <w:tcPr>
            <w:tcW w:w="1584" w:type="dxa"/>
            <w:tcBorders>
              <w:top w:val="nil"/>
              <w:left w:val="nil"/>
              <w:bottom w:val="nil"/>
              <w:right w:val="nil"/>
            </w:tcBorders>
            <w:shd w:val="clear" w:color="auto" w:fill="auto"/>
            <w:noWrap/>
            <w:vAlign w:val="bottom"/>
          </w:tcPr>
          <w:p w:rsidR="00CA0A08" w:rsidRPr="00CA0A08" w:rsidRDefault="00CA0A08" w:rsidP="00CA0A08">
            <w:pPr>
              <w:spacing w:after="0" w:line="240" w:lineRule="auto"/>
              <w:rPr>
                <w:rFonts w:ascii="Arial CYR" w:eastAsia="Times New Roman" w:hAnsi="Arial CYR" w:cs="Calibri"/>
                <w:color w:val="000000"/>
                <w:sz w:val="20"/>
                <w:szCs w:val="20"/>
                <w:lang w:eastAsia="ru-RU"/>
              </w:rPr>
            </w:pPr>
          </w:p>
        </w:tc>
      </w:tr>
      <w:tr w:rsidR="00CA0A08" w:rsidRPr="00CA0A08" w:rsidTr="00CA0A08">
        <w:trPr>
          <w:trHeight w:val="402"/>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Руководитель</w:t>
            </w:r>
          </w:p>
        </w:tc>
        <w:tc>
          <w:tcPr>
            <w:tcW w:w="1400" w:type="dxa"/>
            <w:tcBorders>
              <w:top w:val="nil"/>
              <w:left w:val="nil"/>
              <w:bottom w:val="nil"/>
              <w:right w:val="nil"/>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86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c>
          <w:tcPr>
            <w:tcW w:w="4160" w:type="dxa"/>
            <w:gridSpan w:val="6"/>
            <w:tcBorders>
              <w:top w:val="nil"/>
              <w:left w:val="nil"/>
              <w:bottom w:val="single" w:sz="4" w:space="0" w:color="000000"/>
              <w:right w:val="nil"/>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1584"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r>
      <w:tr w:rsidR="00CA0A08" w:rsidRPr="00CA0A08" w:rsidTr="00CA0A08">
        <w:trPr>
          <w:trHeight w:val="199"/>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r w:rsidRPr="00CA0A08">
              <w:rPr>
                <w:rFonts w:ascii="Arial CYR" w:eastAsia="Times New Roman" w:hAnsi="Arial CYR" w:cs="Calibri"/>
                <w:color w:val="000000"/>
                <w:sz w:val="12"/>
                <w:szCs w:val="12"/>
                <w:lang w:eastAsia="ru-RU"/>
              </w:rPr>
              <w:t> </w:t>
            </w:r>
          </w:p>
        </w:tc>
        <w:tc>
          <w:tcPr>
            <w:tcW w:w="1400" w:type="dxa"/>
            <w:tcBorders>
              <w:top w:val="single" w:sz="4" w:space="0" w:color="000000"/>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r w:rsidRPr="00CA0A08">
              <w:rPr>
                <w:rFonts w:ascii="Arial CYR" w:eastAsia="Times New Roman" w:hAnsi="Arial CYR" w:cs="Calibri"/>
                <w:color w:val="000000"/>
                <w:sz w:val="12"/>
                <w:szCs w:val="12"/>
                <w:lang w:eastAsia="ru-RU"/>
              </w:rPr>
              <w:t>(подпись)</w:t>
            </w:r>
          </w:p>
        </w:tc>
        <w:tc>
          <w:tcPr>
            <w:tcW w:w="286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c>
          <w:tcPr>
            <w:tcW w:w="4160" w:type="dxa"/>
            <w:gridSpan w:val="6"/>
            <w:tcBorders>
              <w:top w:val="single" w:sz="4" w:space="0" w:color="000000"/>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r w:rsidRPr="00CA0A08">
              <w:rPr>
                <w:rFonts w:ascii="Arial CYR" w:eastAsia="Times New Roman" w:hAnsi="Arial CYR" w:cs="Calibri"/>
                <w:color w:val="000000"/>
                <w:sz w:val="12"/>
                <w:szCs w:val="12"/>
                <w:lang w:eastAsia="ru-RU"/>
              </w:rPr>
              <w:t>(расшифровка подписи)</w:t>
            </w:r>
          </w:p>
        </w:tc>
        <w:tc>
          <w:tcPr>
            <w:tcW w:w="1584"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r>
      <w:tr w:rsidR="00CA0A08" w:rsidRPr="00CA0A08" w:rsidTr="00CA0A08">
        <w:trPr>
          <w:trHeight w:val="199"/>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c>
          <w:tcPr>
            <w:tcW w:w="140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c>
          <w:tcPr>
            <w:tcW w:w="286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8"/>
                <w:szCs w:val="18"/>
                <w:lang w:eastAsia="ru-RU"/>
              </w:rPr>
            </w:pPr>
            <w:r w:rsidRPr="00CA0A08">
              <w:rPr>
                <w:rFonts w:ascii="Arial CYR" w:eastAsia="Times New Roman" w:hAnsi="Arial CYR" w:cs="Calibri"/>
                <w:color w:val="000000"/>
                <w:sz w:val="18"/>
                <w:szCs w:val="18"/>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c>
          <w:tcPr>
            <w:tcW w:w="1584"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20"/>
                <w:szCs w:val="20"/>
                <w:lang w:eastAsia="ru-RU"/>
              </w:rPr>
            </w:pPr>
            <w:r w:rsidRPr="00CA0A08">
              <w:rPr>
                <w:rFonts w:ascii="Arial CYR" w:eastAsia="Times New Roman" w:hAnsi="Arial CYR" w:cs="Calibri"/>
                <w:color w:val="000000"/>
                <w:sz w:val="20"/>
                <w:szCs w:val="20"/>
                <w:lang w:eastAsia="ru-RU"/>
              </w:rPr>
              <w:t> </w:t>
            </w:r>
          </w:p>
        </w:tc>
      </w:tr>
      <w:tr w:rsidR="00CA0A08" w:rsidRPr="00CA0A08" w:rsidTr="00CA0A08">
        <w:trPr>
          <w:trHeight w:val="210"/>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1400" w:type="dxa"/>
            <w:tcBorders>
              <w:top w:val="nil"/>
              <w:left w:val="nil"/>
              <w:bottom w:val="nil"/>
              <w:right w:val="nil"/>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86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8"/>
                <w:szCs w:val="18"/>
                <w:lang w:eastAsia="ru-RU"/>
              </w:rPr>
            </w:pPr>
            <w:r w:rsidRPr="00CA0A08">
              <w:rPr>
                <w:rFonts w:ascii="Arial CYR" w:eastAsia="Times New Roman" w:hAnsi="Arial CYR" w:cs="Calibri"/>
                <w:color w:val="000000"/>
                <w:sz w:val="18"/>
                <w:szCs w:val="18"/>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3664" w:type="dxa"/>
            <w:gridSpan w:val="4"/>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r>
      <w:tr w:rsidR="00CA0A08" w:rsidRPr="00CA0A08" w:rsidTr="00CA0A08">
        <w:trPr>
          <w:trHeight w:val="300"/>
        </w:trPr>
        <w:tc>
          <w:tcPr>
            <w:tcW w:w="5320" w:type="dxa"/>
            <w:tcBorders>
              <w:top w:val="nil"/>
              <w:left w:val="nil"/>
              <w:bottom w:val="nil"/>
              <w:right w:val="nil"/>
            </w:tcBorders>
            <w:shd w:val="clear" w:color="auto" w:fill="auto"/>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Руководитель финансово- экономической службы</w:t>
            </w:r>
          </w:p>
        </w:tc>
        <w:tc>
          <w:tcPr>
            <w:tcW w:w="1400" w:type="dxa"/>
            <w:tcBorders>
              <w:top w:val="nil"/>
              <w:left w:val="nil"/>
              <w:bottom w:val="single" w:sz="4" w:space="0" w:color="000000"/>
              <w:right w:val="nil"/>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86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c>
          <w:tcPr>
            <w:tcW w:w="4160" w:type="dxa"/>
            <w:gridSpan w:val="6"/>
            <w:tcBorders>
              <w:top w:val="nil"/>
              <w:left w:val="nil"/>
              <w:bottom w:val="single" w:sz="4" w:space="0" w:color="000000"/>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1584"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r w:rsidRPr="00CA0A08">
              <w:rPr>
                <w:rFonts w:ascii="Arial CYR" w:eastAsia="Times New Roman" w:hAnsi="Arial CYR" w:cs="Calibri"/>
                <w:color w:val="000000"/>
                <w:sz w:val="12"/>
                <w:szCs w:val="12"/>
                <w:lang w:eastAsia="ru-RU"/>
              </w:rPr>
              <w:t> </w:t>
            </w:r>
          </w:p>
        </w:tc>
      </w:tr>
      <w:tr w:rsidR="00CA0A08" w:rsidRPr="00CA0A08" w:rsidTr="00CA0A08">
        <w:trPr>
          <w:trHeight w:val="222"/>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c>
          <w:tcPr>
            <w:tcW w:w="140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r w:rsidRPr="00CA0A08">
              <w:rPr>
                <w:rFonts w:ascii="Arial CYR" w:eastAsia="Times New Roman" w:hAnsi="Arial CYR" w:cs="Calibri"/>
                <w:color w:val="000000"/>
                <w:sz w:val="12"/>
                <w:szCs w:val="12"/>
                <w:lang w:eastAsia="ru-RU"/>
              </w:rPr>
              <w:t>(подпись)</w:t>
            </w:r>
          </w:p>
        </w:tc>
        <w:tc>
          <w:tcPr>
            <w:tcW w:w="286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c>
          <w:tcPr>
            <w:tcW w:w="4160" w:type="dxa"/>
            <w:gridSpan w:val="6"/>
            <w:tcBorders>
              <w:top w:val="single" w:sz="4" w:space="0" w:color="000000"/>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r w:rsidRPr="00CA0A08">
              <w:rPr>
                <w:rFonts w:ascii="Arial CYR" w:eastAsia="Times New Roman" w:hAnsi="Arial CYR" w:cs="Calibri"/>
                <w:color w:val="000000"/>
                <w:sz w:val="12"/>
                <w:szCs w:val="12"/>
                <w:lang w:eastAsia="ru-RU"/>
              </w:rPr>
              <w:t>(расшифровка подписи)</w:t>
            </w:r>
          </w:p>
        </w:tc>
        <w:tc>
          <w:tcPr>
            <w:tcW w:w="1584"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r>
      <w:tr w:rsidR="00CA0A08" w:rsidRPr="00CA0A08" w:rsidTr="00CA0A08">
        <w:trPr>
          <w:trHeight w:val="222"/>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c>
          <w:tcPr>
            <w:tcW w:w="140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r w:rsidRPr="00CA0A08">
              <w:rPr>
                <w:rFonts w:ascii="Arial CYR" w:eastAsia="Times New Roman" w:hAnsi="Arial CYR" w:cs="Calibri"/>
                <w:color w:val="000000"/>
                <w:sz w:val="12"/>
                <w:szCs w:val="12"/>
                <w:lang w:eastAsia="ru-RU"/>
              </w:rPr>
              <w:t> </w:t>
            </w:r>
          </w:p>
        </w:tc>
        <w:tc>
          <w:tcPr>
            <w:tcW w:w="286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r w:rsidRPr="00CA0A08">
              <w:rPr>
                <w:rFonts w:ascii="Arial CYR" w:eastAsia="Times New Roman" w:hAnsi="Arial CYR" w:cs="Calibri"/>
                <w:color w:val="000000"/>
                <w:sz w:val="12"/>
                <w:szCs w:val="12"/>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r w:rsidRPr="00CA0A08">
              <w:rPr>
                <w:rFonts w:ascii="Arial CYR" w:eastAsia="Times New Roman" w:hAnsi="Arial CYR" w:cs="Calibri"/>
                <w:color w:val="000000"/>
                <w:sz w:val="12"/>
                <w:szCs w:val="12"/>
                <w:lang w:eastAsia="ru-RU"/>
              </w:rPr>
              <w:t> </w:t>
            </w:r>
          </w:p>
        </w:tc>
        <w:tc>
          <w:tcPr>
            <w:tcW w:w="1584"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r>
      <w:tr w:rsidR="00CA0A08" w:rsidRPr="00CA0A08" w:rsidTr="00CA0A08">
        <w:trPr>
          <w:trHeight w:val="222"/>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c>
          <w:tcPr>
            <w:tcW w:w="140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r w:rsidRPr="00CA0A08">
              <w:rPr>
                <w:rFonts w:ascii="Arial CYR" w:eastAsia="Times New Roman" w:hAnsi="Arial CYR" w:cs="Calibri"/>
                <w:color w:val="000000"/>
                <w:sz w:val="12"/>
                <w:szCs w:val="12"/>
                <w:lang w:eastAsia="ru-RU"/>
              </w:rPr>
              <w:t> </w:t>
            </w:r>
          </w:p>
        </w:tc>
        <w:tc>
          <w:tcPr>
            <w:tcW w:w="286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r w:rsidRPr="00CA0A08">
              <w:rPr>
                <w:rFonts w:ascii="Arial CYR" w:eastAsia="Times New Roman" w:hAnsi="Arial CYR" w:cs="Calibri"/>
                <w:color w:val="000000"/>
                <w:sz w:val="12"/>
                <w:szCs w:val="12"/>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r w:rsidRPr="00CA0A08">
              <w:rPr>
                <w:rFonts w:ascii="Arial CYR" w:eastAsia="Times New Roman" w:hAnsi="Arial CYR" w:cs="Calibri"/>
                <w:color w:val="000000"/>
                <w:sz w:val="12"/>
                <w:szCs w:val="12"/>
                <w:lang w:eastAsia="ru-RU"/>
              </w:rPr>
              <w:t> </w:t>
            </w:r>
          </w:p>
        </w:tc>
        <w:tc>
          <w:tcPr>
            <w:tcW w:w="1584"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r>
      <w:tr w:rsidR="00CA0A08" w:rsidRPr="00CA0A08" w:rsidTr="00605BBD">
        <w:trPr>
          <w:trHeight w:val="222"/>
        </w:trPr>
        <w:tc>
          <w:tcPr>
            <w:tcW w:w="5320" w:type="dxa"/>
            <w:tcBorders>
              <w:top w:val="nil"/>
              <w:left w:val="nil"/>
              <w:bottom w:val="nil"/>
              <w:right w:val="nil"/>
            </w:tcBorders>
            <w:shd w:val="clear" w:color="auto" w:fill="auto"/>
            <w:noWrap/>
            <w:vAlign w:val="bottom"/>
          </w:tcPr>
          <w:p w:rsidR="00CA0A08" w:rsidRPr="00CA0A08" w:rsidRDefault="00CA0A08" w:rsidP="00CA0A08">
            <w:pPr>
              <w:spacing w:after="0" w:line="240" w:lineRule="auto"/>
              <w:rPr>
                <w:rFonts w:ascii="Calibri" w:eastAsia="Times New Roman" w:hAnsi="Calibri" w:cs="Calibri"/>
                <w:color w:val="000000"/>
                <w:lang w:eastAsia="ru-RU"/>
              </w:rPr>
            </w:pPr>
          </w:p>
        </w:tc>
        <w:tc>
          <w:tcPr>
            <w:tcW w:w="1400" w:type="dxa"/>
            <w:tcBorders>
              <w:top w:val="nil"/>
              <w:left w:val="nil"/>
              <w:bottom w:val="nil"/>
              <w:right w:val="nil"/>
            </w:tcBorders>
            <w:shd w:val="clear" w:color="auto" w:fill="auto"/>
            <w:noWrap/>
            <w:vAlign w:val="bottom"/>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p>
        </w:tc>
        <w:tc>
          <w:tcPr>
            <w:tcW w:w="2860" w:type="dxa"/>
            <w:gridSpan w:val="3"/>
            <w:tcBorders>
              <w:top w:val="nil"/>
              <w:left w:val="nil"/>
              <w:bottom w:val="nil"/>
              <w:right w:val="nil"/>
            </w:tcBorders>
            <w:shd w:val="clear" w:color="auto" w:fill="auto"/>
            <w:noWrap/>
            <w:vAlign w:val="bottom"/>
          </w:tcPr>
          <w:p w:rsidR="00CA0A08" w:rsidRPr="00CA0A08" w:rsidRDefault="00CA0A08" w:rsidP="00CA0A08">
            <w:pPr>
              <w:spacing w:after="0" w:line="240" w:lineRule="auto"/>
              <w:rPr>
                <w:rFonts w:ascii="Calibri" w:eastAsia="Times New Roman" w:hAnsi="Calibri" w:cs="Calibri"/>
                <w:color w:val="000000"/>
                <w:lang w:eastAsia="ru-RU"/>
              </w:rPr>
            </w:pPr>
          </w:p>
        </w:tc>
        <w:tc>
          <w:tcPr>
            <w:tcW w:w="2080" w:type="dxa"/>
            <w:gridSpan w:val="3"/>
            <w:tcBorders>
              <w:top w:val="nil"/>
              <w:left w:val="nil"/>
              <w:bottom w:val="nil"/>
              <w:right w:val="nil"/>
            </w:tcBorders>
            <w:shd w:val="clear" w:color="auto" w:fill="auto"/>
            <w:noWrap/>
            <w:vAlign w:val="bottom"/>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p>
        </w:tc>
        <w:tc>
          <w:tcPr>
            <w:tcW w:w="2080" w:type="dxa"/>
            <w:gridSpan w:val="3"/>
            <w:tcBorders>
              <w:top w:val="nil"/>
              <w:left w:val="nil"/>
              <w:bottom w:val="nil"/>
              <w:right w:val="nil"/>
            </w:tcBorders>
            <w:shd w:val="clear" w:color="auto" w:fill="auto"/>
            <w:noWrap/>
            <w:vAlign w:val="bottom"/>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p>
        </w:tc>
        <w:tc>
          <w:tcPr>
            <w:tcW w:w="1584" w:type="dxa"/>
            <w:tcBorders>
              <w:top w:val="nil"/>
              <w:left w:val="nil"/>
              <w:bottom w:val="nil"/>
              <w:right w:val="nil"/>
            </w:tcBorders>
            <w:shd w:val="clear" w:color="auto" w:fill="auto"/>
            <w:noWrap/>
            <w:vAlign w:val="bottom"/>
          </w:tcPr>
          <w:p w:rsidR="00CA0A08" w:rsidRPr="00CA0A08" w:rsidRDefault="00CA0A08" w:rsidP="00CA0A08">
            <w:pPr>
              <w:spacing w:after="0" w:line="240" w:lineRule="auto"/>
              <w:rPr>
                <w:rFonts w:ascii="Calibri" w:eastAsia="Times New Roman" w:hAnsi="Calibri" w:cs="Calibri"/>
                <w:color w:val="000000"/>
                <w:lang w:eastAsia="ru-RU"/>
              </w:rPr>
            </w:pPr>
          </w:p>
        </w:tc>
      </w:tr>
      <w:tr w:rsidR="00CA0A08" w:rsidRPr="00CA0A08" w:rsidTr="00605BBD">
        <w:trPr>
          <w:trHeight w:val="342"/>
        </w:trPr>
        <w:tc>
          <w:tcPr>
            <w:tcW w:w="5320" w:type="dxa"/>
            <w:tcBorders>
              <w:top w:val="nil"/>
              <w:left w:val="nil"/>
              <w:bottom w:val="nil"/>
              <w:right w:val="nil"/>
            </w:tcBorders>
            <w:shd w:val="clear" w:color="auto" w:fill="auto"/>
            <w:noWrap/>
            <w:vAlign w:val="bottom"/>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400" w:type="dxa"/>
            <w:tcBorders>
              <w:top w:val="nil"/>
              <w:left w:val="nil"/>
              <w:bottom w:val="nil"/>
              <w:right w:val="nil"/>
            </w:tcBorders>
            <w:shd w:val="clear" w:color="auto" w:fill="auto"/>
            <w:vAlign w:val="bottom"/>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p>
        </w:tc>
        <w:tc>
          <w:tcPr>
            <w:tcW w:w="2860" w:type="dxa"/>
            <w:gridSpan w:val="3"/>
            <w:tcBorders>
              <w:top w:val="nil"/>
              <w:left w:val="nil"/>
              <w:bottom w:val="nil"/>
              <w:right w:val="nil"/>
            </w:tcBorders>
            <w:shd w:val="clear" w:color="auto" w:fill="auto"/>
            <w:noWrap/>
            <w:vAlign w:val="bottom"/>
          </w:tcPr>
          <w:p w:rsidR="00CA0A08" w:rsidRPr="00CA0A08" w:rsidRDefault="00CA0A08" w:rsidP="00CA0A08">
            <w:pPr>
              <w:spacing w:after="0" w:line="240" w:lineRule="auto"/>
              <w:rPr>
                <w:rFonts w:ascii="Arial CYR" w:eastAsia="Times New Roman" w:hAnsi="Arial CYR" w:cs="Calibri"/>
                <w:color w:val="000000"/>
                <w:sz w:val="18"/>
                <w:szCs w:val="18"/>
                <w:lang w:eastAsia="ru-RU"/>
              </w:rPr>
            </w:pPr>
          </w:p>
        </w:tc>
        <w:tc>
          <w:tcPr>
            <w:tcW w:w="2080" w:type="dxa"/>
            <w:gridSpan w:val="3"/>
            <w:tcBorders>
              <w:top w:val="nil"/>
              <w:left w:val="nil"/>
              <w:bottom w:val="nil"/>
              <w:right w:val="nil"/>
            </w:tcBorders>
            <w:shd w:val="clear" w:color="auto" w:fill="auto"/>
            <w:noWrap/>
            <w:vAlign w:val="bottom"/>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2080" w:type="dxa"/>
            <w:gridSpan w:val="3"/>
            <w:tcBorders>
              <w:top w:val="nil"/>
              <w:left w:val="nil"/>
              <w:bottom w:val="nil"/>
              <w:right w:val="nil"/>
            </w:tcBorders>
            <w:shd w:val="clear" w:color="auto" w:fill="auto"/>
            <w:noWrap/>
            <w:vAlign w:val="bottom"/>
          </w:tcPr>
          <w:p w:rsidR="00CA0A08" w:rsidRPr="00CA0A08" w:rsidRDefault="00CA0A08" w:rsidP="00CA0A08">
            <w:pPr>
              <w:spacing w:after="0" w:line="240" w:lineRule="auto"/>
              <w:rPr>
                <w:rFonts w:ascii="Arial CYR" w:eastAsia="Times New Roman" w:hAnsi="Arial CYR" w:cs="Calibri"/>
                <w:color w:val="000000"/>
                <w:sz w:val="16"/>
                <w:szCs w:val="16"/>
                <w:lang w:eastAsia="ru-RU"/>
              </w:rPr>
            </w:pPr>
          </w:p>
        </w:tc>
        <w:tc>
          <w:tcPr>
            <w:tcW w:w="1584" w:type="dxa"/>
            <w:tcBorders>
              <w:top w:val="nil"/>
              <w:left w:val="nil"/>
              <w:bottom w:val="nil"/>
              <w:right w:val="nil"/>
            </w:tcBorders>
            <w:shd w:val="clear" w:color="auto" w:fill="auto"/>
            <w:noWrap/>
            <w:vAlign w:val="bottom"/>
          </w:tcPr>
          <w:p w:rsidR="00CA0A08" w:rsidRPr="00CA0A08" w:rsidRDefault="00CA0A08" w:rsidP="00CA0A08">
            <w:pPr>
              <w:spacing w:after="0" w:line="240" w:lineRule="auto"/>
              <w:rPr>
                <w:rFonts w:ascii="Arial" w:eastAsia="Times New Roman" w:hAnsi="Arial" w:cs="Arial"/>
                <w:color w:val="000000"/>
                <w:sz w:val="16"/>
                <w:szCs w:val="16"/>
                <w:lang w:eastAsia="ru-RU"/>
              </w:rPr>
            </w:pPr>
          </w:p>
        </w:tc>
      </w:tr>
      <w:tr w:rsidR="00CA0A08" w:rsidRPr="00CA0A08" w:rsidTr="00CA0A08">
        <w:trPr>
          <w:trHeight w:val="345"/>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Главный бухгалтер</w:t>
            </w:r>
          </w:p>
        </w:tc>
        <w:tc>
          <w:tcPr>
            <w:tcW w:w="1400" w:type="dxa"/>
            <w:tcBorders>
              <w:top w:val="nil"/>
              <w:left w:val="nil"/>
              <w:bottom w:val="single" w:sz="4" w:space="0" w:color="000000"/>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c>
          <w:tcPr>
            <w:tcW w:w="286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c>
          <w:tcPr>
            <w:tcW w:w="4160" w:type="dxa"/>
            <w:gridSpan w:val="6"/>
            <w:tcBorders>
              <w:top w:val="nil"/>
              <w:left w:val="nil"/>
              <w:bottom w:val="single" w:sz="4" w:space="0" w:color="000000"/>
              <w:right w:val="nil"/>
            </w:tcBorders>
            <w:shd w:val="clear" w:color="auto" w:fill="auto"/>
            <w:vAlign w:val="bottom"/>
            <w:hideMark/>
          </w:tcPr>
          <w:p w:rsidR="00CA0A08" w:rsidRPr="00CA0A08" w:rsidRDefault="00CA0A08" w:rsidP="00CA0A08">
            <w:pPr>
              <w:spacing w:after="0" w:line="240" w:lineRule="auto"/>
              <w:jc w:val="center"/>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1584"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w:eastAsia="Times New Roman" w:hAnsi="Arial" w:cs="Arial"/>
                <w:color w:val="000000"/>
                <w:sz w:val="16"/>
                <w:szCs w:val="16"/>
                <w:lang w:eastAsia="ru-RU"/>
              </w:rPr>
            </w:pPr>
            <w:r w:rsidRPr="00CA0A08">
              <w:rPr>
                <w:rFonts w:ascii="Arial" w:eastAsia="Times New Roman" w:hAnsi="Arial" w:cs="Arial"/>
                <w:color w:val="000000"/>
                <w:sz w:val="16"/>
                <w:szCs w:val="16"/>
                <w:lang w:eastAsia="ru-RU"/>
              </w:rPr>
              <w:t xml:space="preserve"> </w:t>
            </w:r>
          </w:p>
        </w:tc>
      </w:tr>
      <w:tr w:rsidR="00CA0A08" w:rsidRPr="00CA0A08" w:rsidTr="00CA0A08">
        <w:trPr>
          <w:trHeight w:val="240"/>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r w:rsidRPr="00CA0A08">
              <w:rPr>
                <w:rFonts w:ascii="Arial CYR" w:eastAsia="Times New Roman" w:hAnsi="Arial CYR" w:cs="Calibri"/>
                <w:color w:val="000000"/>
                <w:sz w:val="12"/>
                <w:szCs w:val="12"/>
                <w:lang w:eastAsia="ru-RU"/>
              </w:rPr>
              <w:t> </w:t>
            </w:r>
          </w:p>
        </w:tc>
        <w:tc>
          <w:tcPr>
            <w:tcW w:w="140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r w:rsidRPr="00CA0A08">
              <w:rPr>
                <w:rFonts w:ascii="Arial CYR" w:eastAsia="Times New Roman" w:hAnsi="Arial CYR" w:cs="Calibri"/>
                <w:color w:val="000000"/>
                <w:sz w:val="12"/>
                <w:szCs w:val="12"/>
                <w:lang w:eastAsia="ru-RU"/>
              </w:rPr>
              <w:t>(подпись)</w:t>
            </w:r>
          </w:p>
        </w:tc>
        <w:tc>
          <w:tcPr>
            <w:tcW w:w="286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Calibri" w:eastAsia="Times New Roman" w:hAnsi="Calibri" w:cs="Calibri"/>
                <w:color w:val="000000"/>
                <w:lang w:eastAsia="ru-RU"/>
              </w:rPr>
            </w:pPr>
            <w:r w:rsidRPr="00CA0A08">
              <w:rPr>
                <w:rFonts w:ascii="Calibri" w:eastAsia="Times New Roman" w:hAnsi="Calibri" w:cs="Calibri"/>
                <w:color w:val="000000"/>
                <w:lang w:eastAsia="ru-RU"/>
              </w:rPr>
              <w:t> </w:t>
            </w:r>
          </w:p>
        </w:tc>
        <w:tc>
          <w:tcPr>
            <w:tcW w:w="4160" w:type="dxa"/>
            <w:gridSpan w:val="6"/>
            <w:tcBorders>
              <w:top w:val="single" w:sz="4" w:space="0" w:color="000000"/>
              <w:left w:val="nil"/>
              <w:bottom w:val="nil"/>
              <w:right w:val="nil"/>
            </w:tcBorders>
            <w:shd w:val="clear" w:color="auto" w:fill="auto"/>
            <w:noWrap/>
            <w:vAlign w:val="bottom"/>
            <w:hideMark/>
          </w:tcPr>
          <w:p w:rsidR="00CA0A08" w:rsidRPr="00CA0A08" w:rsidRDefault="00CA0A08" w:rsidP="00CA0A08">
            <w:pPr>
              <w:spacing w:after="0" w:line="240" w:lineRule="auto"/>
              <w:jc w:val="center"/>
              <w:rPr>
                <w:rFonts w:ascii="Arial CYR" w:eastAsia="Times New Roman" w:hAnsi="Arial CYR" w:cs="Calibri"/>
                <w:color w:val="000000"/>
                <w:sz w:val="12"/>
                <w:szCs w:val="12"/>
                <w:lang w:eastAsia="ru-RU"/>
              </w:rPr>
            </w:pPr>
            <w:r w:rsidRPr="00CA0A08">
              <w:rPr>
                <w:rFonts w:ascii="Arial CYR" w:eastAsia="Times New Roman" w:hAnsi="Arial CYR" w:cs="Calibri"/>
                <w:color w:val="000000"/>
                <w:sz w:val="12"/>
                <w:szCs w:val="12"/>
                <w:lang w:eastAsia="ru-RU"/>
              </w:rPr>
              <w:t>(расшифровка подписи)</w:t>
            </w:r>
          </w:p>
        </w:tc>
        <w:tc>
          <w:tcPr>
            <w:tcW w:w="1584"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w:eastAsia="Times New Roman" w:hAnsi="Arial" w:cs="Arial"/>
                <w:color w:val="000000"/>
                <w:sz w:val="16"/>
                <w:szCs w:val="16"/>
                <w:lang w:eastAsia="ru-RU"/>
              </w:rPr>
            </w:pPr>
            <w:r w:rsidRPr="00CA0A08">
              <w:rPr>
                <w:rFonts w:ascii="Arial" w:eastAsia="Times New Roman" w:hAnsi="Arial" w:cs="Arial"/>
                <w:color w:val="000000"/>
                <w:sz w:val="16"/>
                <w:szCs w:val="16"/>
                <w:lang w:eastAsia="ru-RU"/>
              </w:rPr>
              <w:t xml:space="preserve"> </w:t>
            </w:r>
          </w:p>
        </w:tc>
      </w:tr>
      <w:tr w:rsidR="00CA0A08" w:rsidRPr="00CA0A08" w:rsidTr="00CA0A08">
        <w:trPr>
          <w:trHeight w:val="342"/>
        </w:trPr>
        <w:tc>
          <w:tcPr>
            <w:tcW w:w="532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1400"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86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8"/>
                <w:szCs w:val="18"/>
                <w:lang w:eastAsia="ru-RU"/>
              </w:rPr>
            </w:pPr>
            <w:r w:rsidRPr="00CA0A08">
              <w:rPr>
                <w:rFonts w:ascii="Arial CYR" w:eastAsia="Times New Roman" w:hAnsi="Arial CYR" w:cs="Calibri"/>
                <w:color w:val="000000"/>
                <w:sz w:val="18"/>
                <w:szCs w:val="18"/>
                <w:lang w:eastAsia="ru-RU"/>
              </w:rPr>
              <w:t> </w:t>
            </w:r>
          </w:p>
        </w:tc>
        <w:tc>
          <w:tcPr>
            <w:tcW w:w="2080" w:type="dxa"/>
            <w:gridSpan w:val="3"/>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c>
          <w:tcPr>
            <w:tcW w:w="1584" w:type="dxa"/>
            <w:tcBorders>
              <w:top w:val="nil"/>
              <w:left w:val="nil"/>
              <w:bottom w:val="nil"/>
              <w:right w:val="nil"/>
            </w:tcBorders>
            <w:shd w:val="clear" w:color="auto" w:fill="auto"/>
            <w:noWrap/>
            <w:vAlign w:val="bottom"/>
            <w:hideMark/>
          </w:tcPr>
          <w:p w:rsidR="00CA0A08" w:rsidRPr="00CA0A08" w:rsidRDefault="00CA0A08" w:rsidP="00CA0A08">
            <w:pPr>
              <w:spacing w:after="0" w:line="240" w:lineRule="auto"/>
              <w:rPr>
                <w:rFonts w:ascii="Arial CYR" w:eastAsia="Times New Roman" w:hAnsi="Arial CYR" w:cs="Calibri"/>
                <w:color w:val="000000"/>
                <w:sz w:val="16"/>
                <w:szCs w:val="16"/>
                <w:lang w:eastAsia="ru-RU"/>
              </w:rPr>
            </w:pPr>
            <w:r w:rsidRPr="00CA0A08">
              <w:rPr>
                <w:rFonts w:ascii="Arial CYR" w:eastAsia="Times New Roman" w:hAnsi="Arial CYR" w:cs="Calibri"/>
                <w:color w:val="000000"/>
                <w:sz w:val="16"/>
                <w:szCs w:val="16"/>
                <w:lang w:eastAsia="ru-RU"/>
              </w:rPr>
              <w:t> </w:t>
            </w:r>
          </w:p>
        </w:tc>
      </w:tr>
    </w:tbl>
    <w:p w:rsidR="00EF7B1D" w:rsidRDefault="00EF7B1D"/>
    <w:sectPr w:rsidR="00EF7B1D" w:rsidSect="00EF7B1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C4"/>
    <w:rsid w:val="001C6647"/>
    <w:rsid w:val="00605BBD"/>
    <w:rsid w:val="007A524B"/>
    <w:rsid w:val="008F238E"/>
    <w:rsid w:val="00A63FC4"/>
    <w:rsid w:val="00AC512B"/>
    <w:rsid w:val="00C9092B"/>
    <w:rsid w:val="00CA0A08"/>
    <w:rsid w:val="00D5748C"/>
    <w:rsid w:val="00E75D3E"/>
    <w:rsid w:val="00E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8628"/>
  <w15:docId w15:val="{B763D2DC-9814-47B0-A2D1-20E4199A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A0A08"/>
  </w:style>
  <w:style w:type="character" w:styleId="a3">
    <w:name w:val="Hyperlink"/>
    <w:basedOn w:val="a0"/>
    <w:uiPriority w:val="99"/>
    <w:semiHidden/>
    <w:unhideWhenUsed/>
    <w:rsid w:val="00CA0A08"/>
    <w:rPr>
      <w:color w:val="0000FF"/>
      <w:u w:val="single"/>
    </w:rPr>
  </w:style>
  <w:style w:type="character" w:styleId="a4">
    <w:name w:val="FollowedHyperlink"/>
    <w:basedOn w:val="a0"/>
    <w:uiPriority w:val="99"/>
    <w:semiHidden/>
    <w:unhideWhenUsed/>
    <w:rsid w:val="00CA0A08"/>
    <w:rPr>
      <w:color w:val="800080"/>
      <w:u w:val="single"/>
    </w:rPr>
  </w:style>
  <w:style w:type="paragraph" w:customStyle="1" w:styleId="xl195">
    <w:name w:val="xl195"/>
    <w:basedOn w:val="a"/>
    <w:rsid w:val="00CA0A08"/>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196">
    <w:name w:val="xl196"/>
    <w:basedOn w:val="a"/>
    <w:rsid w:val="00CA0A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CA0A0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CA0A0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199">
    <w:name w:val="xl199"/>
    <w:basedOn w:val="a"/>
    <w:rsid w:val="00CA0A0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0">
    <w:name w:val="xl200"/>
    <w:basedOn w:val="a"/>
    <w:rsid w:val="00CA0A0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1">
    <w:name w:val="xl201"/>
    <w:basedOn w:val="a"/>
    <w:rsid w:val="00CA0A08"/>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2">
    <w:name w:val="xl202"/>
    <w:basedOn w:val="a"/>
    <w:rsid w:val="00CA0A08"/>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3">
    <w:name w:val="xl203"/>
    <w:basedOn w:val="a"/>
    <w:rsid w:val="00CA0A08"/>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4">
    <w:name w:val="xl204"/>
    <w:basedOn w:val="a"/>
    <w:rsid w:val="00CA0A0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5">
    <w:name w:val="xl205"/>
    <w:basedOn w:val="a"/>
    <w:rsid w:val="00CA0A0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
    <w:rsid w:val="00CA0A08"/>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7">
    <w:name w:val="xl207"/>
    <w:basedOn w:val="a"/>
    <w:rsid w:val="00CA0A08"/>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8">
    <w:name w:val="xl208"/>
    <w:basedOn w:val="a"/>
    <w:rsid w:val="00CA0A08"/>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9">
    <w:name w:val="xl209"/>
    <w:basedOn w:val="a"/>
    <w:rsid w:val="00CA0A08"/>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0">
    <w:name w:val="xl210"/>
    <w:basedOn w:val="a"/>
    <w:rsid w:val="00CA0A08"/>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1">
    <w:name w:val="xl211"/>
    <w:basedOn w:val="a"/>
    <w:rsid w:val="00CA0A08"/>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2">
    <w:name w:val="xl212"/>
    <w:basedOn w:val="a"/>
    <w:rsid w:val="00CA0A08"/>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
    <w:rsid w:val="00CA0A0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4">
    <w:name w:val="xl214"/>
    <w:basedOn w:val="a"/>
    <w:rsid w:val="00CA0A08"/>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5">
    <w:name w:val="xl215"/>
    <w:basedOn w:val="a"/>
    <w:rsid w:val="00CA0A08"/>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6">
    <w:name w:val="xl216"/>
    <w:basedOn w:val="a"/>
    <w:rsid w:val="00CA0A0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7">
    <w:name w:val="xl217"/>
    <w:basedOn w:val="a"/>
    <w:rsid w:val="00CA0A08"/>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8">
    <w:name w:val="xl218"/>
    <w:basedOn w:val="a"/>
    <w:rsid w:val="00CA0A0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9">
    <w:name w:val="xl219"/>
    <w:basedOn w:val="a"/>
    <w:rsid w:val="00CA0A0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CA0A08"/>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CA0A08"/>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2">
    <w:name w:val="xl222"/>
    <w:basedOn w:val="a"/>
    <w:rsid w:val="00CA0A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23">
    <w:name w:val="xl223"/>
    <w:basedOn w:val="a"/>
    <w:rsid w:val="00CA0A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88697">
      <w:bodyDiv w:val="1"/>
      <w:marLeft w:val="0"/>
      <w:marRight w:val="0"/>
      <w:marTop w:val="0"/>
      <w:marBottom w:val="0"/>
      <w:divBdr>
        <w:top w:val="none" w:sz="0" w:space="0" w:color="auto"/>
        <w:left w:val="none" w:sz="0" w:space="0" w:color="auto"/>
        <w:bottom w:val="none" w:sz="0" w:space="0" w:color="auto"/>
        <w:right w:val="none" w:sz="0" w:space="0" w:color="auto"/>
      </w:divBdr>
    </w:div>
    <w:div w:id="411241812">
      <w:bodyDiv w:val="1"/>
      <w:marLeft w:val="0"/>
      <w:marRight w:val="0"/>
      <w:marTop w:val="0"/>
      <w:marBottom w:val="0"/>
      <w:divBdr>
        <w:top w:val="none" w:sz="0" w:space="0" w:color="auto"/>
        <w:left w:val="none" w:sz="0" w:space="0" w:color="auto"/>
        <w:bottom w:val="none" w:sz="0" w:space="0" w:color="auto"/>
        <w:right w:val="none" w:sz="0" w:space="0" w:color="auto"/>
      </w:divBdr>
    </w:div>
    <w:div w:id="734284505">
      <w:bodyDiv w:val="1"/>
      <w:marLeft w:val="0"/>
      <w:marRight w:val="0"/>
      <w:marTop w:val="0"/>
      <w:marBottom w:val="0"/>
      <w:divBdr>
        <w:top w:val="none" w:sz="0" w:space="0" w:color="auto"/>
        <w:left w:val="none" w:sz="0" w:space="0" w:color="auto"/>
        <w:bottom w:val="none" w:sz="0" w:space="0" w:color="auto"/>
        <w:right w:val="none" w:sz="0" w:space="0" w:color="auto"/>
      </w:divBdr>
    </w:div>
    <w:div w:id="1012102440">
      <w:bodyDiv w:val="1"/>
      <w:marLeft w:val="0"/>
      <w:marRight w:val="0"/>
      <w:marTop w:val="0"/>
      <w:marBottom w:val="0"/>
      <w:divBdr>
        <w:top w:val="none" w:sz="0" w:space="0" w:color="auto"/>
        <w:left w:val="none" w:sz="0" w:space="0" w:color="auto"/>
        <w:bottom w:val="none" w:sz="0" w:space="0" w:color="auto"/>
        <w:right w:val="none" w:sz="0" w:space="0" w:color="auto"/>
      </w:divBdr>
    </w:div>
    <w:div w:id="1159464825">
      <w:bodyDiv w:val="1"/>
      <w:marLeft w:val="0"/>
      <w:marRight w:val="0"/>
      <w:marTop w:val="0"/>
      <w:marBottom w:val="0"/>
      <w:divBdr>
        <w:top w:val="none" w:sz="0" w:space="0" w:color="auto"/>
        <w:left w:val="none" w:sz="0" w:space="0" w:color="auto"/>
        <w:bottom w:val="none" w:sz="0" w:space="0" w:color="auto"/>
        <w:right w:val="none" w:sz="0" w:space="0" w:color="auto"/>
      </w:divBdr>
    </w:div>
    <w:div w:id="1207253057">
      <w:bodyDiv w:val="1"/>
      <w:marLeft w:val="0"/>
      <w:marRight w:val="0"/>
      <w:marTop w:val="0"/>
      <w:marBottom w:val="0"/>
      <w:divBdr>
        <w:top w:val="none" w:sz="0" w:space="0" w:color="auto"/>
        <w:left w:val="none" w:sz="0" w:space="0" w:color="auto"/>
        <w:bottom w:val="none" w:sz="0" w:space="0" w:color="auto"/>
        <w:right w:val="none" w:sz="0" w:space="0" w:color="auto"/>
      </w:divBdr>
    </w:div>
    <w:div w:id="138798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4258</Words>
  <Characters>24277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Терновое</cp:lastModifiedBy>
  <cp:revision>7</cp:revision>
  <cp:lastPrinted>2020-07-20T09:33:00Z</cp:lastPrinted>
  <dcterms:created xsi:type="dcterms:W3CDTF">2020-07-20T09:31:00Z</dcterms:created>
  <dcterms:modified xsi:type="dcterms:W3CDTF">2021-01-21T13:07:00Z</dcterms:modified>
</cp:coreProperties>
</file>