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6A38E5" w:rsidTr="006A38E5">
        <w:trPr>
          <w:trHeight w:val="4132"/>
        </w:trPr>
        <w:tc>
          <w:tcPr>
            <w:tcW w:w="4787" w:type="dxa"/>
            <w:hideMark/>
          </w:tcPr>
          <w:p w:rsidR="006A38E5" w:rsidRDefault="006A38E5">
            <w:pPr>
              <w:pStyle w:val="a5"/>
              <w:rPr>
                <w:b/>
              </w:rPr>
            </w:pPr>
            <w:r>
              <w:rPr>
                <w:b/>
              </w:rPr>
              <w:t xml:space="preserve">АДМИНИСТРАЦИЯ                                                          </w:t>
            </w:r>
          </w:p>
          <w:p w:rsidR="006A38E5" w:rsidRDefault="006A38E5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ТЕРНОВСКОГО</w:t>
            </w:r>
          </w:p>
          <w:p w:rsidR="006A38E5" w:rsidRDefault="006A38E5">
            <w:pPr>
              <w:pStyle w:val="a5"/>
              <w:rPr>
                <w:b/>
              </w:rPr>
            </w:pPr>
            <w:r>
              <w:rPr>
                <w:b/>
              </w:rPr>
              <w:t>СЕЛЬСКОГО ПОСЕЛЕНИЯ</w:t>
            </w:r>
          </w:p>
          <w:p w:rsidR="006A38E5" w:rsidRDefault="006A38E5">
            <w:pPr>
              <w:pStyle w:val="a5"/>
              <w:rPr>
                <w:b/>
              </w:rPr>
            </w:pPr>
            <w:r>
              <w:rPr>
                <w:b/>
              </w:rPr>
              <w:t>ОСТРОГОЖСКОГО МУНИЦИПАЛЬНОГО</w:t>
            </w:r>
          </w:p>
          <w:p w:rsidR="006A38E5" w:rsidRDefault="006A38E5">
            <w:pPr>
              <w:pStyle w:val="a5"/>
              <w:rPr>
                <w:b/>
              </w:rPr>
            </w:pPr>
            <w:r>
              <w:rPr>
                <w:b/>
              </w:rPr>
              <w:t xml:space="preserve">          РАЙОНА</w:t>
            </w:r>
          </w:p>
          <w:p w:rsidR="006A38E5" w:rsidRDefault="006A38E5">
            <w:pPr>
              <w:pStyle w:val="a5"/>
              <w:rPr>
                <w:b/>
              </w:rPr>
            </w:pPr>
            <w:r>
              <w:rPr>
                <w:b/>
              </w:rPr>
              <w:t>ВОРОНЕЖСКОЙ ОБЛАСТИ</w:t>
            </w:r>
          </w:p>
          <w:p w:rsidR="006A38E5" w:rsidRDefault="006A38E5">
            <w:pPr>
              <w:pStyle w:val="a5"/>
              <w:rPr>
                <w:b/>
              </w:rPr>
            </w:pP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оветская</w:t>
            </w:r>
            <w:proofErr w:type="spellEnd"/>
            <w:r>
              <w:rPr>
                <w:b/>
              </w:rPr>
              <w:t xml:space="preserve">  д 48а</w:t>
            </w:r>
          </w:p>
          <w:p w:rsidR="006A38E5" w:rsidRDefault="006A38E5">
            <w:pPr>
              <w:pStyle w:val="a5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</w:rPr>
              <w:t>с</w:t>
            </w:r>
            <w:proofErr w:type="gramStart"/>
            <w:r>
              <w:rPr>
                <w:b/>
                <w:sz w:val="20"/>
              </w:rPr>
              <w:t>.Т</w:t>
            </w:r>
            <w:proofErr w:type="gramEnd"/>
            <w:r>
              <w:rPr>
                <w:b/>
                <w:sz w:val="20"/>
              </w:rPr>
              <w:t>ерновое</w:t>
            </w:r>
            <w:proofErr w:type="spellEnd"/>
            <w:r>
              <w:rPr>
                <w:b/>
                <w:sz w:val="20"/>
              </w:rPr>
              <w:t>, Острогожский район</w:t>
            </w:r>
          </w:p>
          <w:p w:rsidR="006A38E5" w:rsidRDefault="006A38E5">
            <w:pPr>
              <w:pStyle w:val="a5"/>
              <w:rPr>
                <w:b/>
                <w:sz w:val="20"/>
              </w:rPr>
            </w:pPr>
            <w:r>
              <w:rPr>
                <w:b/>
                <w:sz w:val="20"/>
              </w:rPr>
              <w:t>Воронежская область, 397824</w:t>
            </w:r>
          </w:p>
          <w:p w:rsidR="006A38E5" w:rsidRDefault="006A38E5">
            <w:pPr>
              <w:pStyle w:val="a5"/>
              <w:rPr>
                <w:b/>
                <w:sz w:val="20"/>
              </w:rPr>
            </w:pPr>
            <w:r>
              <w:rPr>
                <w:b/>
                <w:sz w:val="20"/>
              </w:rPr>
              <w:t>Тел. (47375) 5-33-91, 5-33-75</w:t>
            </w:r>
          </w:p>
          <w:p w:rsidR="006A38E5" w:rsidRDefault="006A38E5">
            <w:pPr>
              <w:pStyle w:val="a5"/>
              <w:rPr>
                <w:b/>
                <w:sz w:val="20"/>
              </w:rPr>
            </w:pPr>
            <w:r>
              <w:rPr>
                <w:b/>
                <w:sz w:val="20"/>
              </w:rPr>
              <w:t>ОГРН 1023601033455</w:t>
            </w:r>
          </w:p>
          <w:p w:rsidR="006A38E5" w:rsidRDefault="006A38E5">
            <w:pPr>
              <w:pStyle w:val="a5"/>
              <w:rPr>
                <w:b/>
                <w:sz w:val="20"/>
              </w:rPr>
            </w:pPr>
            <w:r>
              <w:rPr>
                <w:b/>
                <w:sz w:val="20"/>
              </w:rPr>
              <w:t>ИНН 3619004239 КПП 361901001</w:t>
            </w:r>
          </w:p>
          <w:p w:rsidR="006A38E5" w:rsidRDefault="006A38E5" w:rsidP="007E7BE2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sz w:val="20"/>
              </w:rPr>
              <w:t xml:space="preserve">         .</w:t>
            </w:r>
            <w:r w:rsidR="007E7BE2">
              <w:rPr>
                <w:b/>
                <w:sz w:val="20"/>
              </w:rPr>
              <w:t xml:space="preserve">    </w:t>
            </w:r>
            <w:r>
              <w:rPr>
                <w:b/>
                <w:sz w:val="20"/>
              </w:rPr>
              <w:t>.</w:t>
            </w:r>
            <w:r w:rsidR="007E7BE2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2020 г. №</w:t>
            </w:r>
          </w:p>
        </w:tc>
        <w:tc>
          <w:tcPr>
            <w:tcW w:w="4784" w:type="dxa"/>
            <w:hideMark/>
          </w:tcPr>
          <w:p w:rsidR="006A38E5" w:rsidRDefault="006A38E5">
            <w:pPr>
              <w:spacing w:after="0" w:line="100" w:lineRule="atLeast"/>
              <w:ind w:left="3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Руководителю департамента социальной защиты </w:t>
            </w:r>
          </w:p>
          <w:p w:rsidR="006A38E5" w:rsidRDefault="006A38E5">
            <w:pPr>
              <w:spacing w:after="0" w:line="100" w:lineRule="atLeast"/>
              <w:ind w:left="3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Воронежской области</w:t>
            </w:r>
          </w:p>
          <w:p w:rsidR="006A38E5" w:rsidRDefault="006A38E5">
            <w:pPr>
              <w:spacing w:after="0" w:line="100" w:lineRule="atLeast"/>
              <w:ind w:left="316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Сергеевой О.В.</w:t>
            </w:r>
          </w:p>
        </w:tc>
      </w:tr>
    </w:tbl>
    <w:p w:rsidR="006A38E5" w:rsidRDefault="006A38E5" w:rsidP="006A38E5">
      <w:pPr>
        <w:spacing w:line="240" w:lineRule="auto"/>
        <w:ind w:firstLine="709"/>
        <w:jc w:val="both"/>
        <w:rPr>
          <w:rFonts w:ascii="Arial" w:hAnsi="Arial" w:cs="Arial"/>
          <w:kern w:val="0"/>
        </w:rPr>
      </w:pPr>
      <w:proofErr w:type="gramStart"/>
      <w:r>
        <w:rPr>
          <w:rFonts w:ascii="Arial" w:hAnsi="Arial" w:cs="Arial"/>
        </w:rPr>
        <w:t>Администрация  Терновского сельского поселения Острогожского муниципального района направляет на согласование стоимость услуг, предоставляемых согласно гарантированному перечню услуг по погребению в соответствии со ст. ст. 9, 10 Федерального закона РФ от 12.01.1996 г. № 8- ФЗ «О погребении и похоронном деле».</w:t>
      </w:r>
      <w:proofErr w:type="gramEnd"/>
    </w:p>
    <w:p w:rsidR="006A38E5" w:rsidRDefault="006A38E5" w:rsidP="006A38E5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Согласно п. 2.5.1. Административного регламента департамента труда и социального развития Воронежской области по исполнению государственной функции «Согласование стоимости услуг, предоставляемых согласно гарантированному перечню услуг по погребению, определяемой органами местного самоуправления Воронежской области», утвержденного приказом департамента труда и социального развития Воронежской области от 17 июня 2010 г. №1609/ОД,  прилагаются следующие документы:</w:t>
      </w:r>
    </w:p>
    <w:p w:rsidR="006A38E5" w:rsidRDefault="006A38E5" w:rsidP="006A38E5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-проект постановления администрации  Терновского сельского поселения Острогожского муниципального района с приложением об утверждении стоимости услуг по погребению;</w:t>
      </w:r>
    </w:p>
    <w:p w:rsidR="006A38E5" w:rsidRDefault="006A38E5" w:rsidP="006A38E5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сведения о заявителе;</w:t>
      </w:r>
    </w:p>
    <w:p w:rsidR="006A38E5" w:rsidRDefault="006A38E5" w:rsidP="006A38E5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-пояснительная записка, обосновывающая необходимость согласования:</w:t>
      </w:r>
    </w:p>
    <w:p w:rsidR="006A38E5" w:rsidRDefault="006A38E5" w:rsidP="006A38E5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анализ стоимости услуг по погребению;</w:t>
      </w:r>
    </w:p>
    <w:p w:rsidR="006A38E5" w:rsidRDefault="006A38E5" w:rsidP="006A38E5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описание технологического процесса оказания услуг по погребению.</w:t>
      </w:r>
    </w:p>
    <w:p w:rsidR="006A38E5" w:rsidRDefault="006A38E5" w:rsidP="006A38E5">
      <w:pPr>
        <w:spacing w:after="0" w:line="240" w:lineRule="auto"/>
        <w:ind w:firstLine="709"/>
        <w:rPr>
          <w:rFonts w:ascii="Arial" w:hAnsi="Arial" w:cs="Arial"/>
        </w:rPr>
      </w:pPr>
    </w:p>
    <w:p w:rsidR="006A38E5" w:rsidRDefault="006A38E5" w:rsidP="006A38E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 Терновского сельского поселения</w:t>
      </w:r>
    </w:p>
    <w:p w:rsidR="006A38E5" w:rsidRDefault="006A38E5" w:rsidP="006A38E5">
      <w:p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Острогожского </w:t>
      </w:r>
      <w:proofErr w:type="gramStart"/>
      <w:r>
        <w:rPr>
          <w:rFonts w:ascii="Arial" w:hAnsi="Arial" w:cs="Arial"/>
        </w:rPr>
        <w:t>муниципального</w:t>
      </w:r>
      <w:proofErr w:type="gramEnd"/>
      <w:r>
        <w:rPr>
          <w:rFonts w:ascii="Arial" w:hAnsi="Arial" w:cs="Arial"/>
        </w:rPr>
        <w:t xml:space="preserve"> района                                    И.Н. </w:t>
      </w:r>
      <w:proofErr w:type="spellStart"/>
      <w:r>
        <w:rPr>
          <w:rFonts w:ascii="Arial" w:hAnsi="Arial" w:cs="Arial"/>
        </w:rPr>
        <w:t>Хорошилов</w:t>
      </w:r>
      <w:proofErr w:type="spellEnd"/>
    </w:p>
    <w:p w:rsidR="006A38E5" w:rsidRDefault="006A38E5" w:rsidP="006A38E5">
      <w:pPr>
        <w:jc w:val="center"/>
        <w:rPr>
          <w:rFonts w:cs="Times New Roman"/>
          <w:b/>
          <w:bCs/>
          <w:sz w:val="26"/>
          <w:szCs w:val="26"/>
        </w:rPr>
      </w:pPr>
    </w:p>
    <w:p w:rsidR="006A38E5" w:rsidRDefault="006A38E5" w:rsidP="006A38E5">
      <w:pPr>
        <w:pageBreakBefore/>
        <w:spacing w:after="0"/>
        <w:jc w:val="center"/>
        <w:rPr>
          <w:rFonts w:cs="Times New Roman"/>
          <w:sz w:val="26"/>
          <w:szCs w:val="26"/>
        </w:rPr>
      </w:pPr>
    </w:p>
    <w:p w:rsidR="006A38E5" w:rsidRDefault="006A38E5" w:rsidP="006A38E5">
      <w:pPr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АДМИНИСТРАЦИЯ</w:t>
      </w:r>
    </w:p>
    <w:p w:rsidR="006A38E5" w:rsidRDefault="006A38E5" w:rsidP="006A38E5">
      <w:pPr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ТЕРНОВСКОГО СЕЛЬСКОГО ПОСЕЛЕНИЯ</w:t>
      </w:r>
    </w:p>
    <w:p w:rsidR="006A38E5" w:rsidRDefault="006A38E5" w:rsidP="006A38E5">
      <w:pPr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ОСТРОГОЖСКОГО МУНИЦИПАЛЬНОГО РАЙОНА</w:t>
      </w:r>
    </w:p>
    <w:p w:rsidR="006A38E5" w:rsidRDefault="006A38E5" w:rsidP="006A38E5">
      <w:pPr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ВОРОНЕЖСКОЙ ОБЛАСТИ</w:t>
      </w:r>
    </w:p>
    <w:p w:rsidR="006A38E5" w:rsidRDefault="006A38E5" w:rsidP="006A38E5">
      <w:pPr>
        <w:jc w:val="center"/>
        <w:rPr>
          <w:rFonts w:cs="Times New Roman"/>
          <w:b/>
          <w:bCs/>
          <w:sz w:val="26"/>
          <w:szCs w:val="26"/>
        </w:rPr>
      </w:pPr>
    </w:p>
    <w:p w:rsidR="006A38E5" w:rsidRDefault="006A38E5" w:rsidP="006A38E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6A38E5" w:rsidRDefault="006A38E5" w:rsidP="006A38E5">
      <w:pPr>
        <w:rPr>
          <w:rFonts w:ascii="Arial" w:hAnsi="Arial" w:cs="Arial"/>
        </w:rPr>
      </w:pPr>
      <w:r>
        <w:rPr>
          <w:rFonts w:ascii="Arial" w:hAnsi="Arial" w:cs="Arial"/>
        </w:rPr>
        <w:t>«___» _________ 2020 год  № 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</w:tblGrid>
      <w:tr w:rsidR="006A38E5" w:rsidTr="006A38E5">
        <w:trPr>
          <w:trHeight w:val="2295"/>
        </w:trPr>
        <w:tc>
          <w:tcPr>
            <w:tcW w:w="5920" w:type="dxa"/>
          </w:tcPr>
          <w:p w:rsidR="006A38E5" w:rsidRDefault="006A38E5">
            <w:pPr>
              <w:spacing w:after="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стоимости  гарантированного перечня услуг по погребению на территории  Терновского сельского поселения Острогожского муниципального района Воронежской области</w:t>
            </w:r>
          </w:p>
          <w:p w:rsidR="006A38E5" w:rsidRDefault="006A38E5">
            <w:pPr>
              <w:spacing w:after="0" w:line="100" w:lineRule="atLeast"/>
              <w:rPr>
                <w:rFonts w:ascii="Arial" w:hAnsi="Arial" w:cs="Arial"/>
              </w:rPr>
            </w:pPr>
          </w:p>
        </w:tc>
      </w:tr>
    </w:tbl>
    <w:p w:rsidR="006A38E5" w:rsidRDefault="006A38E5" w:rsidP="006A38E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 «О погребении и похоронном деле»,  Федерального закона от 06.04.2015 № 68-ФЗ  «О приостановлении действий положений отдельных законодательных актов Российской Федерации», </w:t>
      </w:r>
      <w:r>
        <w:rPr>
          <w:rFonts w:ascii="Arial" w:hAnsi="Arial" w:cs="Arial"/>
          <w:color w:val="FF0000"/>
        </w:rPr>
        <w:t>постановления Правительства РФ от 24.01.2019 № 32 «Об утверждении коэффициента индексации выплат, пособий и компенсаций в 2019 году»,</w:t>
      </w:r>
      <w:r>
        <w:rPr>
          <w:rFonts w:ascii="Arial" w:hAnsi="Arial" w:cs="Arial"/>
        </w:rPr>
        <w:t xml:space="preserve"> администрация  Терновского сельского поселения Острогожского муниципального района Воронежской области </w:t>
      </w:r>
    </w:p>
    <w:p w:rsidR="006A38E5" w:rsidRDefault="006A38E5" w:rsidP="006A38E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ПОСТАНОВЛЯЕТ:</w:t>
      </w:r>
    </w:p>
    <w:p w:rsidR="006A38E5" w:rsidRDefault="006A38E5" w:rsidP="006A38E5">
      <w:pPr>
        <w:pStyle w:val="1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стоимость гарантированных услуг по погребению на территории  Терновского сельского поселения до принятия нормативного правого акта, регулирующего порядок деятельности специализированной службы по вопросам похоронного дела и до ее создания (определения), согласно приложению.</w:t>
      </w:r>
    </w:p>
    <w:p w:rsidR="006A38E5" w:rsidRDefault="006A38E5" w:rsidP="006A38E5">
      <w:pPr>
        <w:pStyle w:val="1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6A38E5" w:rsidRDefault="006A38E5" w:rsidP="006A38E5">
      <w:pPr>
        <w:pStyle w:val="1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Настоящее постановление вступает в силу со дня его официального обнародования. </w:t>
      </w:r>
    </w:p>
    <w:p w:rsidR="006A38E5" w:rsidRDefault="006A38E5" w:rsidP="006A38E5">
      <w:pPr>
        <w:pStyle w:val="1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Действие настоящего постановления распространяется на правоотношения, возникшие с 1 февраля 2020 года. </w:t>
      </w:r>
    </w:p>
    <w:p w:rsidR="006A38E5" w:rsidRDefault="006A38E5" w:rsidP="006A38E5">
      <w:pPr>
        <w:pStyle w:val="1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Признать утратившим силу постановление администрации  Терновского сельского поселения от 20.02.2019 г. № 9 «Об утверждении стоимости гарантированного перечня услуг по погребению на территории  Терновского сельского поселения Острогожского муниципального района Воронежской области».</w:t>
      </w:r>
    </w:p>
    <w:p w:rsidR="006A38E5" w:rsidRDefault="006A38E5" w:rsidP="006A38E5">
      <w:pPr>
        <w:pStyle w:val="1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6A38E5" w:rsidRDefault="006A38E5" w:rsidP="006A38E5">
      <w:pPr>
        <w:rPr>
          <w:rFonts w:cs="Times New Roman"/>
          <w:sz w:val="26"/>
          <w:szCs w:val="26"/>
        </w:rPr>
      </w:pPr>
    </w:p>
    <w:p w:rsidR="006A38E5" w:rsidRDefault="006A38E5" w:rsidP="006A38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Глава  Терновского сельского поселения:                             И.Н. </w:t>
      </w:r>
      <w:proofErr w:type="spellStart"/>
      <w:r>
        <w:rPr>
          <w:rFonts w:ascii="Arial" w:hAnsi="Arial" w:cs="Arial"/>
        </w:rPr>
        <w:t>Хорошилов</w:t>
      </w:r>
      <w:proofErr w:type="spellEnd"/>
    </w:p>
    <w:p w:rsidR="006A38E5" w:rsidRDefault="006A38E5" w:rsidP="006A38E5">
      <w:pPr>
        <w:jc w:val="both"/>
        <w:rPr>
          <w:rFonts w:ascii="Arial" w:hAnsi="Arial" w:cs="Arial"/>
        </w:rPr>
      </w:pPr>
      <w:r>
        <w:rPr>
          <w:rFonts w:cs="Times New Roman"/>
        </w:rPr>
        <w:br w:type="page"/>
      </w:r>
    </w:p>
    <w:p w:rsidR="006A38E5" w:rsidRDefault="006A38E5" w:rsidP="006A38E5">
      <w:pPr>
        <w:spacing w:after="0" w:line="100" w:lineRule="atLeast"/>
        <w:ind w:left="5103" w:firstLine="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к постановлению администрации  Терновского сельского поселения</w:t>
      </w:r>
    </w:p>
    <w:p w:rsidR="006A38E5" w:rsidRDefault="006A38E5" w:rsidP="006A38E5">
      <w:pPr>
        <w:spacing w:after="0" w:line="100" w:lineRule="atLeast"/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   » _______ 2020 г. №____</w:t>
      </w:r>
    </w:p>
    <w:p w:rsidR="006A38E5" w:rsidRDefault="006A38E5" w:rsidP="006A38E5">
      <w:pPr>
        <w:spacing w:after="0" w:line="100" w:lineRule="atLeast"/>
        <w:jc w:val="both"/>
        <w:rPr>
          <w:rFonts w:ascii="Arial" w:hAnsi="Arial" w:cs="Arial"/>
        </w:rPr>
      </w:pPr>
    </w:p>
    <w:p w:rsidR="006A38E5" w:rsidRDefault="006A38E5" w:rsidP="006A38E5">
      <w:pPr>
        <w:spacing w:after="0" w:line="100" w:lineRule="atLeast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</w:rPr>
        <w:t xml:space="preserve">СТОИМОСТЬ УСЛУГ </w:t>
      </w:r>
      <w:r>
        <w:rPr>
          <w:rFonts w:ascii="Arial" w:hAnsi="Arial" w:cs="Arial"/>
          <w:b/>
          <w:bCs/>
          <w:caps/>
        </w:rPr>
        <w:t>ПО ПОГРЕБЕНИЮ В Дальнеполубянском СЕЛЬСКОМ ПОСЕЛЕНИИ, ПРЕДОСТАВЛЯЕМЫХ СОГЛАСНО ГАРАНТИРОВАННОМУ ПЕРЕЧНЮ УСЛУГ ПО ПОГРЕБЕНИЮ</w:t>
      </w:r>
    </w:p>
    <w:p w:rsidR="006A38E5" w:rsidRDefault="006A38E5" w:rsidP="006A38E5">
      <w:pPr>
        <w:spacing w:after="0" w:line="100" w:lineRule="atLeast"/>
        <w:jc w:val="center"/>
        <w:rPr>
          <w:rFonts w:ascii="Arial" w:hAnsi="Arial" w:cs="Arial"/>
        </w:rPr>
      </w:pPr>
    </w:p>
    <w:tbl>
      <w:tblPr>
        <w:tblW w:w="0" w:type="auto"/>
        <w:tblInd w:w="-33" w:type="dxa"/>
        <w:tblLayout w:type="fixed"/>
        <w:tblLook w:val="04A0" w:firstRow="1" w:lastRow="0" w:firstColumn="1" w:lastColumn="0" w:noHBand="0" w:noVBand="1"/>
      </w:tblPr>
      <w:tblGrid>
        <w:gridCol w:w="734"/>
        <w:gridCol w:w="4965"/>
        <w:gridCol w:w="3544"/>
      </w:tblGrid>
      <w:tr w:rsidR="006A38E5" w:rsidTr="006A38E5">
        <w:trPr>
          <w:trHeight w:val="81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E5" w:rsidRDefault="006A38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</w:rPr>
              <w:t>/п</w:t>
            </w:r>
          </w:p>
          <w:p w:rsidR="006A38E5" w:rsidRDefault="006A38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8E5" w:rsidRDefault="006A38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8E5" w:rsidRDefault="006A38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Стоимость услуг (руб.)</w:t>
            </w:r>
          </w:p>
        </w:tc>
      </w:tr>
      <w:tr w:rsidR="006A38E5" w:rsidTr="006A38E5">
        <w:trPr>
          <w:trHeight w:hRule="exact" w:val="72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8E5" w:rsidRDefault="006A3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8E5" w:rsidRDefault="006A3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Оформление документов, необходимых для погребения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8E5" w:rsidRDefault="006A3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Производится бесплатно</w:t>
            </w:r>
          </w:p>
        </w:tc>
      </w:tr>
      <w:tr w:rsidR="006A38E5" w:rsidTr="006A38E5">
        <w:trPr>
          <w:trHeight w:hRule="exact" w:val="40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8E5" w:rsidRDefault="006A3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8E5" w:rsidRDefault="006A38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Предоставление гроба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8E5" w:rsidRDefault="006A38E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1194,61</w:t>
            </w:r>
          </w:p>
        </w:tc>
      </w:tr>
      <w:tr w:rsidR="006A38E5" w:rsidTr="006A38E5">
        <w:trPr>
          <w:trHeight w:hRule="exact" w:val="73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8E5" w:rsidRDefault="006A3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8E5" w:rsidRDefault="006A38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Доставка гроба и других предметов, необходимых для погребения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8E5" w:rsidRPr="007E7BE2" w:rsidRDefault="006A38E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E7BE2">
              <w:rPr>
                <w:rFonts w:ascii="Arial" w:hAnsi="Arial" w:cs="Arial"/>
                <w:color w:val="000000" w:themeColor="text1"/>
              </w:rPr>
              <w:t>713,81</w:t>
            </w:r>
          </w:p>
        </w:tc>
      </w:tr>
      <w:tr w:rsidR="006A38E5" w:rsidTr="006A38E5">
        <w:trPr>
          <w:trHeight w:hRule="exact" w:val="67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8E5" w:rsidRDefault="006A3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8E5" w:rsidRDefault="006A38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Перевозка тела (останков) умершего на кладбище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8E5" w:rsidRPr="007E7BE2" w:rsidRDefault="006A38E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E7BE2">
              <w:rPr>
                <w:rFonts w:ascii="Arial" w:hAnsi="Arial" w:cs="Arial"/>
                <w:color w:val="000000" w:themeColor="text1"/>
              </w:rPr>
              <w:t>979,75</w:t>
            </w:r>
          </w:p>
        </w:tc>
      </w:tr>
      <w:tr w:rsidR="006A38E5" w:rsidTr="006A38E5">
        <w:trPr>
          <w:trHeight w:hRule="exact"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8E5" w:rsidRDefault="006A3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8E5" w:rsidRDefault="006A38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Погребение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8E5" w:rsidRPr="007E7BE2" w:rsidRDefault="006A38E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E7BE2">
              <w:rPr>
                <w:rFonts w:ascii="Arial" w:hAnsi="Arial" w:cs="Arial"/>
                <w:color w:val="000000" w:themeColor="text1"/>
              </w:rPr>
              <w:t>3236,69</w:t>
            </w:r>
          </w:p>
        </w:tc>
      </w:tr>
      <w:tr w:rsidR="006A38E5" w:rsidTr="006A38E5">
        <w:trPr>
          <w:trHeight w:hRule="exact" w:val="56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E5" w:rsidRDefault="006A38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8E5" w:rsidRDefault="006A38E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8E5" w:rsidRDefault="006A38E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6124,86</w:t>
            </w:r>
          </w:p>
        </w:tc>
      </w:tr>
    </w:tbl>
    <w:p w:rsidR="006A38E5" w:rsidRDefault="006A38E5" w:rsidP="006A38E5">
      <w:pPr>
        <w:pStyle w:val="a3"/>
        <w:spacing w:after="0"/>
        <w:rPr>
          <w:rFonts w:ascii="Arial" w:hAnsi="Arial" w:cs="Arial"/>
        </w:rPr>
      </w:pPr>
    </w:p>
    <w:p w:rsidR="006A38E5" w:rsidRDefault="006A38E5" w:rsidP="006A38E5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Глава  Терновского сельского поселения </w:t>
      </w:r>
      <w:r>
        <w:rPr>
          <w:rFonts w:ascii="Arial" w:hAnsi="Arial" w:cs="Arial"/>
        </w:rPr>
        <w:br/>
        <w:t>Острогожского муниципального района</w:t>
      </w:r>
      <w:r>
        <w:rPr>
          <w:rFonts w:ascii="Arial" w:hAnsi="Arial" w:cs="Arial"/>
        </w:rPr>
        <w:br/>
        <w:t xml:space="preserve">Воронежской области                             </w:t>
      </w:r>
      <w:r>
        <w:rPr>
          <w:rFonts w:ascii="Arial" w:hAnsi="Arial" w:cs="Arial"/>
          <w:u w:val="single"/>
        </w:rPr>
        <w:t xml:space="preserve">                               </w:t>
      </w:r>
      <w:r>
        <w:rPr>
          <w:rFonts w:ascii="Arial" w:hAnsi="Arial" w:cs="Arial"/>
        </w:rPr>
        <w:t xml:space="preserve">  И.Н. </w:t>
      </w:r>
      <w:proofErr w:type="spellStart"/>
      <w:r>
        <w:rPr>
          <w:rFonts w:ascii="Arial" w:hAnsi="Arial" w:cs="Arial"/>
        </w:rPr>
        <w:t>Хорошилов</w:t>
      </w:r>
      <w:proofErr w:type="spellEnd"/>
    </w:p>
    <w:p w:rsidR="006A38E5" w:rsidRDefault="006A38E5" w:rsidP="006A38E5">
      <w:pPr>
        <w:pStyle w:val="a3"/>
        <w:spacing w:after="0"/>
        <w:rPr>
          <w:rFonts w:ascii="Arial" w:hAnsi="Arial" w:cs="Arial"/>
        </w:rPr>
      </w:pPr>
    </w:p>
    <w:p w:rsidR="006A38E5" w:rsidRDefault="006A38E5" w:rsidP="006A38E5">
      <w:pPr>
        <w:spacing w:after="0" w:line="10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Согласовано:</w:t>
      </w:r>
    </w:p>
    <w:p w:rsidR="006A38E5" w:rsidRDefault="006A38E5" w:rsidP="006A38E5">
      <w:pPr>
        <w:tabs>
          <w:tab w:val="left" w:pos="6660"/>
        </w:tabs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Руководитель департамента </w:t>
      </w:r>
      <w:proofErr w:type="gramStart"/>
      <w:r>
        <w:rPr>
          <w:rFonts w:ascii="Arial" w:hAnsi="Arial" w:cs="Arial"/>
        </w:rPr>
        <w:t>социальной</w:t>
      </w:r>
      <w:proofErr w:type="gramEnd"/>
      <w:r>
        <w:rPr>
          <w:rFonts w:ascii="Arial" w:hAnsi="Arial" w:cs="Arial"/>
        </w:rPr>
        <w:t xml:space="preserve"> </w:t>
      </w:r>
    </w:p>
    <w:p w:rsidR="006A38E5" w:rsidRDefault="006A38E5" w:rsidP="006A38E5">
      <w:pPr>
        <w:tabs>
          <w:tab w:val="left" w:pos="6660"/>
        </w:tabs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защиты Воронежской области                ___</w:t>
      </w:r>
      <w:r>
        <w:rPr>
          <w:rFonts w:ascii="Arial" w:hAnsi="Arial" w:cs="Arial"/>
          <w:u w:val="single"/>
        </w:rPr>
        <w:t xml:space="preserve">                             </w:t>
      </w:r>
      <w:r>
        <w:rPr>
          <w:rFonts w:ascii="Arial" w:hAnsi="Arial" w:cs="Arial"/>
        </w:rPr>
        <w:t xml:space="preserve"> О.В.  Сергеева  </w:t>
      </w:r>
    </w:p>
    <w:p w:rsidR="006A38E5" w:rsidRDefault="006A38E5" w:rsidP="006A38E5">
      <w:pPr>
        <w:spacing w:after="0" w:line="100" w:lineRule="atLeast"/>
        <w:jc w:val="both"/>
        <w:rPr>
          <w:rFonts w:ascii="Arial" w:hAnsi="Arial" w:cs="Arial"/>
          <w:b/>
          <w:bCs/>
        </w:rPr>
      </w:pPr>
    </w:p>
    <w:p w:rsidR="006A38E5" w:rsidRDefault="006A38E5" w:rsidP="006A38E5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Начальник Государственного учреждения Управления </w:t>
      </w:r>
    </w:p>
    <w:p w:rsidR="006A38E5" w:rsidRDefault="006A38E5" w:rsidP="006A38E5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Пенсионного фонда  Российской Федерации </w:t>
      </w:r>
    </w:p>
    <w:p w:rsidR="006A38E5" w:rsidRDefault="006A38E5" w:rsidP="006A38E5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В Острогожском районе (</w:t>
      </w:r>
      <w:proofErr w:type="gramStart"/>
      <w:r>
        <w:rPr>
          <w:rFonts w:ascii="Arial" w:hAnsi="Arial" w:cs="Arial"/>
        </w:rPr>
        <w:t>межрайонное</w:t>
      </w:r>
      <w:proofErr w:type="gramEnd"/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_________С.А. </w:t>
      </w:r>
      <w:proofErr w:type="spellStart"/>
      <w:r>
        <w:rPr>
          <w:rFonts w:ascii="Arial" w:hAnsi="Arial" w:cs="Arial"/>
        </w:rPr>
        <w:t>Бохолдина</w:t>
      </w:r>
      <w:proofErr w:type="spellEnd"/>
      <w:r>
        <w:rPr>
          <w:rFonts w:ascii="Arial" w:hAnsi="Arial" w:cs="Arial"/>
        </w:rPr>
        <w:t xml:space="preserve"> </w:t>
      </w:r>
    </w:p>
    <w:p w:rsidR="006A38E5" w:rsidRDefault="006A38E5" w:rsidP="006A38E5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(действующий по доверенности</w:t>
      </w:r>
      <w:proofErr w:type="gramEnd"/>
    </w:p>
    <w:p w:rsidR="006A38E5" w:rsidRDefault="006A38E5" w:rsidP="006A38E5">
      <w:pPr>
        <w:spacing w:after="0" w:line="100" w:lineRule="atLeast"/>
        <w:jc w:val="both"/>
        <w:rPr>
          <w:rFonts w:ascii="Arial" w:hAnsi="Arial" w:cs="Arial"/>
        </w:rPr>
      </w:pPr>
    </w:p>
    <w:p w:rsidR="006A38E5" w:rsidRDefault="006A38E5" w:rsidP="006A38E5">
      <w:pPr>
        <w:spacing w:after="0" w:line="100" w:lineRule="atLeast"/>
        <w:jc w:val="both"/>
        <w:rPr>
          <w:rFonts w:ascii="Arial" w:hAnsi="Arial" w:cs="Arial"/>
        </w:rPr>
      </w:pPr>
    </w:p>
    <w:p w:rsidR="006A38E5" w:rsidRDefault="006A38E5" w:rsidP="006A38E5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Директор филиала №5</w:t>
      </w:r>
    </w:p>
    <w:p w:rsidR="006A38E5" w:rsidRDefault="006A38E5" w:rsidP="006A38E5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ГУ Воронежского регионального </w:t>
      </w:r>
    </w:p>
    <w:p w:rsidR="006A38E5" w:rsidRDefault="006A38E5" w:rsidP="006A38E5">
      <w:pPr>
        <w:tabs>
          <w:tab w:val="left" w:pos="6600"/>
          <w:tab w:val="left" w:pos="7035"/>
        </w:tabs>
        <w:spacing w:after="0" w:line="100" w:lineRule="atLeast"/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отделения фонда социального страхования  </w:t>
      </w:r>
      <w:r>
        <w:rPr>
          <w:rFonts w:ascii="Arial" w:hAnsi="Arial" w:cs="Arial"/>
          <w:u w:val="single"/>
        </w:rPr>
        <w:t xml:space="preserve">                          </w:t>
      </w:r>
      <w:r>
        <w:rPr>
          <w:rFonts w:ascii="Arial" w:hAnsi="Arial" w:cs="Arial"/>
        </w:rPr>
        <w:t xml:space="preserve"> Н.И. Сафонова</w:t>
      </w:r>
    </w:p>
    <w:p w:rsidR="006A38E5" w:rsidRDefault="006A38E5" w:rsidP="006A38E5">
      <w:pPr>
        <w:tabs>
          <w:tab w:val="left" w:pos="6765"/>
          <w:tab w:val="left" w:pos="7035"/>
        </w:tabs>
        <w:spacing w:after="0" w:line="100" w:lineRule="atLeast"/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действующий</w:t>
      </w:r>
      <w:proofErr w:type="gramEnd"/>
      <w:r>
        <w:rPr>
          <w:rFonts w:ascii="Arial" w:hAnsi="Arial" w:cs="Arial"/>
        </w:rPr>
        <w:t xml:space="preserve"> по доверенности)</w:t>
      </w:r>
    </w:p>
    <w:p w:rsidR="006A38E5" w:rsidRDefault="006A38E5" w:rsidP="00204D09">
      <w:pPr>
        <w:spacing w:line="360" w:lineRule="auto"/>
        <w:jc w:val="center"/>
        <w:rPr>
          <w:rFonts w:ascii="Arial" w:hAnsi="Arial" w:cs="Arial"/>
        </w:rPr>
      </w:pPr>
      <w:r>
        <w:rPr>
          <w:rFonts w:cs="Times New Roman"/>
          <w:b/>
          <w:bCs/>
          <w:sz w:val="26"/>
          <w:szCs w:val="26"/>
        </w:rPr>
        <w:br w:type="page"/>
      </w:r>
    </w:p>
    <w:p w:rsidR="00204D09" w:rsidRPr="00103B22" w:rsidRDefault="00204D09" w:rsidP="00204D09">
      <w:pPr>
        <w:pStyle w:val="a5"/>
        <w:jc w:val="center"/>
        <w:rPr>
          <w:rFonts w:ascii="Arial" w:hAnsi="Arial" w:cs="Arial"/>
          <w:b/>
          <w:sz w:val="26"/>
          <w:szCs w:val="26"/>
        </w:rPr>
      </w:pPr>
      <w:r w:rsidRPr="00103B22">
        <w:rPr>
          <w:rFonts w:ascii="Arial" w:hAnsi="Arial" w:cs="Arial"/>
          <w:b/>
          <w:sz w:val="26"/>
          <w:szCs w:val="26"/>
        </w:rPr>
        <w:lastRenderedPageBreak/>
        <w:t>Сведения о заявителе.</w:t>
      </w:r>
    </w:p>
    <w:p w:rsidR="00204D09" w:rsidRPr="00103B22" w:rsidRDefault="00204D09" w:rsidP="00204D09">
      <w:pPr>
        <w:pStyle w:val="a5"/>
        <w:rPr>
          <w:rFonts w:ascii="Arial" w:hAnsi="Arial" w:cs="Arial"/>
          <w:sz w:val="26"/>
          <w:szCs w:val="26"/>
        </w:rPr>
      </w:pPr>
    </w:p>
    <w:p w:rsidR="00204D09" w:rsidRPr="00103B22" w:rsidRDefault="00204D09" w:rsidP="00204D09">
      <w:pPr>
        <w:pStyle w:val="a5"/>
        <w:rPr>
          <w:rFonts w:ascii="Arial" w:hAnsi="Arial" w:cs="Arial"/>
          <w:sz w:val="26"/>
          <w:szCs w:val="26"/>
        </w:rPr>
      </w:pPr>
      <w:r w:rsidRPr="00103B22">
        <w:rPr>
          <w:rFonts w:ascii="Arial" w:hAnsi="Arial" w:cs="Arial"/>
          <w:sz w:val="26"/>
          <w:szCs w:val="26"/>
        </w:rPr>
        <w:t xml:space="preserve">Администрация Терновского сельского поселения Острогожского муниципального района Воронежской области </w:t>
      </w:r>
    </w:p>
    <w:p w:rsidR="00204D09" w:rsidRPr="00103B22" w:rsidRDefault="00204D09" w:rsidP="00204D09">
      <w:pPr>
        <w:pStyle w:val="a5"/>
        <w:rPr>
          <w:rFonts w:ascii="Arial" w:hAnsi="Arial" w:cs="Arial"/>
          <w:sz w:val="26"/>
          <w:szCs w:val="26"/>
        </w:rPr>
      </w:pPr>
    </w:p>
    <w:p w:rsidR="00204D09" w:rsidRPr="00103B22" w:rsidRDefault="00204D09" w:rsidP="00204D09">
      <w:pPr>
        <w:pStyle w:val="a5"/>
        <w:rPr>
          <w:rFonts w:ascii="Arial" w:hAnsi="Arial" w:cs="Arial"/>
          <w:sz w:val="26"/>
          <w:szCs w:val="26"/>
        </w:rPr>
      </w:pPr>
      <w:r w:rsidRPr="00103B22">
        <w:rPr>
          <w:rFonts w:ascii="Arial" w:hAnsi="Arial" w:cs="Arial"/>
          <w:sz w:val="26"/>
          <w:szCs w:val="26"/>
        </w:rPr>
        <w:t xml:space="preserve">Юридический адрес: 397824, Воронежская область, Острогожский район, </w:t>
      </w:r>
      <w:proofErr w:type="gramStart"/>
      <w:r w:rsidRPr="00103B22">
        <w:rPr>
          <w:rFonts w:ascii="Arial" w:hAnsi="Arial" w:cs="Arial"/>
          <w:sz w:val="26"/>
          <w:szCs w:val="26"/>
        </w:rPr>
        <w:t>Терновое</w:t>
      </w:r>
      <w:proofErr w:type="gramEnd"/>
      <w:r w:rsidRPr="00103B22">
        <w:rPr>
          <w:rFonts w:ascii="Arial" w:hAnsi="Arial" w:cs="Arial"/>
          <w:sz w:val="26"/>
          <w:szCs w:val="26"/>
        </w:rPr>
        <w:t xml:space="preserve">, ул. Советская, д.48а </w:t>
      </w:r>
    </w:p>
    <w:p w:rsidR="00204D09" w:rsidRPr="00103B22" w:rsidRDefault="00204D09" w:rsidP="00204D09">
      <w:pPr>
        <w:pStyle w:val="a5"/>
        <w:rPr>
          <w:rFonts w:ascii="Arial" w:hAnsi="Arial" w:cs="Arial"/>
          <w:sz w:val="26"/>
          <w:szCs w:val="26"/>
        </w:rPr>
      </w:pPr>
    </w:p>
    <w:p w:rsidR="00204D09" w:rsidRPr="00103B22" w:rsidRDefault="00204D09" w:rsidP="00204D09">
      <w:pPr>
        <w:pStyle w:val="a5"/>
        <w:rPr>
          <w:rFonts w:ascii="Arial" w:hAnsi="Arial" w:cs="Arial"/>
          <w:sz w:val="26"/>
          <w:szCs w:val="26"/>
        </w:rPr>
      </w:pPr>
      <w:r w:rsidRPr="00103B22">
        <w:rPr>
          <w:rFonts w:ascii="Arial" w:hAnsi="Arial" w:cs="Arial"/>
          <w:sz w:val="26"/>
          <w:szCs w:val="26"/>
        </w:rPr>
        <w:t xml:space="preserve">Глава администрации Терновского сельского поселения: </w:t>
      </w:r>
      <w:proofErr w:type="spellStart"/>
      <w:r w:rsidRPr="00103B22">
        <w:rPr>
          <w:rFonts w:ascii="Arial" w:hAnsi="Arial" w:cs="Arial"/>
          <w:sz w:val="26"/>
          <w:szCs w:val="26"/>
        </w:rPr>
        <w:t>Хорошилов</w:t>
      </w:r>
      <w:proofErr w:type="spellEnd"/>
      <w:r w:rsidRPr="00103B22">
        <w:rPr>
          <w:rFonts w:ascii="Arial" w:hAnsi="Arial" w:cs="Arial"/>
          <w:sz w:val="26"/>
          <w:szCs w:val="26"/>
        </w:rPr>
        <w:t xml:space="preserve"> Иван Николаевич телефон: 8(47375) -5-33-91</w:t>
      </w:r>
    </w:p>
    <w:p w:rsidR="00204D09" w:rsidRPr="00103B22" w:rsidRDefault="00204D09" w:rsidP="00204D09">
      <w:pPr>
        <w:pStyle w:val="a5"/>
        <w:rPr>
          <w:rFonts w:ascii="Arial" w:hAnsi="Arial" w:cs="Arial"/>
          <w:sz w:val="26"/>
          <w:szCs w:val="26"/>
        </w:rPr>
      </w:pPr>
    </w:p>
    <w:p w:rsidR="00204D09" w:rsidRPr="00103B22" w:rsidRDefault="00204D09" w:rsidP="00204D09">
      <w:pPr>
        <w:pStyle w:val="a5"/>
        <w:rPr>
          <w:rFonts w:ascii="Arial" w:hAnsi="Arial" w:cs="Arial"/>
          <w:sz w:val="26"/>
          <w:szCs w:val="26"/>
        </w:rPr>
      </w:pPr>
      <w:r w:rsidRPr="00103B22">
        <w:rPr>
          <w:rFonts w:ascii="Arial" w:hAnsi="Arial" w:cs="Arial"/>
          <w:sz w:val="26"/>
          <w:szCs w:val="26"/>
        </w:rPr>
        <w:t xml:space="preserve">Ведущий специалист  Мамонова Галина Александровна                                                                      номер телефона 8(47375) -5-33-75 </w:t>
      </w:r>
    </w:p>
    <w:p w:rsidR="00204D09" w:rsidRPr="00103B22" w:rsidRDefault="00204D09" w:rsidP="00204D09">
      <w:pPr>
        <w:pStyle w:val="a5"/>
        <w:rPr>
          <w:rFonts w:ascii="Arial" w:hAnsi="Arial" w:cs="Arial"/>
          <w:sz w:val="26"/>
          <w:szCs w:val="26"/>
        </w:rPr>
      </w:pPr>
    </w:p>
    <w:p w:rsidR="00204D09" w:rsidRPr="00103B22" w:rsidRDefault="00204D09" w:rsidP="00204D09">
      <w:pPr>
        <w:pStyle w:val="a5"/>
        <w:rPr>
          <w:rFonts w:ascii="Arial" w:hAnsi="Arial" w:cs="Arial"/>
          <w:sz w:val="26"/>
          <w:szCs w:val="26"/>
        </w:rPr>
      </w:pPr>
      <w:r w:rsidRPr="00103B22">
        <w:rPr>
          <w:rFonts w:ascii="Arial" w:hAnsi="Arial" w:cs="Arial"/>
          <w:sz w:val="26"/>
          <w:szCs w:val="26"/>
        </w:rPr>
        <w:t>ИНН 3619004239</w:t>
      </w:r>
    </w:p>
    <w:p w:rsidR="00204D09" w:rsidRPr="00103B22" w:rsidRDefault="00204D09" w:rsidP="00204D09">
      <w:pPr>
        <w:pStyle w:val="a5"/>
        <w:rPr>
          <w:rFonts w:ascii="Arial" w:hAnsi="Arial" w:cs="Arial"/>
          <w:sz w:val="26"/>
          <w:szCs w:val="26"/>
        </w:rPr>
      </w:pPr>
    </w:p>
    <w:p w:rsidR="00204D09" w:rsidRPr="00103B22" w:rsidRDefault="00204D09" w:rsidP="00204D09">
      <w:pPr>
        <w:pStyle w:val="a5"/>
        <w:rPr>
          <w:rFonts w:ascii="Arial" w:hAnsi="Arial" w:cs="Arial"/>
          <w:sz w:val="26"/>
          <w:szCs w:val="26"/>
        </w:rPr>
      </w:pPr>
      <w:r w:rsidRPr="00103B22">
        <w:rPr>
          <w:rFonts w:ascii="Arial" w:hAnsi="Arial" w:cs="Arial"/>
          <w:sz w:val="26"/>
          <w:szCs w:val="26"/>
        </w:rPr>
        <w:t>КПП 361901001</w:t>
      </w:r>
    </w:p>
    <w:p w:rsidR="00204D09" w:rsidRPr="00103B22" w:rsidRDefault="00204D09" w:rsidP="00204D09">
      <w:pPr>
        <w:pStyle w:val="a5"/>
        <w:rPr>
          <w:rFonts w:ascii="Arial" w:hAnsi="Arial" w:cs="Arial"/>
          <w:sz w:val="26"/>
          <w:szCs w:val="26"/>
        </w:rPr>
      </w:pPr>
    </w:p>
    <w:p w:rsidR="00204D09" w:rsidRPr="00103B22" w:rsidRDefault="00204D09" w:rsidP="00204D09">
      <w:pPr>
        <w:pStyle w:val="a5"/>
        <w:rPr>
          <w:rFonts w:ascii="Arial" w:hAnsi="Arial" w:cs="Arial"/>
          <w:sz w:val="26"/>
          <w:szCs w:val="26"/>
        </w:rPr>
      </w:pPr>
      <w:r w:rsidRPr="00103B22">
        <w:rPr>
          <w:rFonts w:ascii="Arial" w:hAnsi="Arial" w:cs="Arial"/>
          <w:sz w:val="26"/>
          <w:szCs w:val="26"/>
        </w:rPr>
        <w:t>ОГРН 1023601033455</w:t>
      </w:r>
    </w:p>
    <w:p w:rsidR="00204D09" w:rsidRPr="00103B22" w:rsidRDefault="00204D09" w:rsidP="00204D09">
      <w:pPr>
        <w:jc w:val="both"/>
        <w:rPr>
          <w:rFonts w:ascii="Arial" w:hAnsi="Arial" w:cs="Arial"/>
        </w:rPr>
      </w:pPr>
    </w:p>
    <w:p w:rsidR="006A38E5" w:rsidRDefault="006A38E5" w:rsidP="006A38E5">
      <w:pPr>
        <w:spacing w:line="100" w:lineRule="atLeast"/>
        <w:rPr>
          <w:rFonts w:cs="Times New Roman"/>
          <w:b/>
          <w:bCs/>
          <w:sz w:val="26"/>
          <w:szCs w:val="26"/>
        </w:rPr>
      </w:pPr>
    </w:p>
    <w:p w:rsidR="006A38E5" w:rsidRDefault="006A38E5" w:rsidP="006A38E5">
      <w:pPr>
        <w:rPr>
          <w:rFonts w:cs="Times New Roman"/>
          <w:b/>
          <w:bCs/>
          <w:sz w:val="26"/>
          <w:szCs w:val="26"/>
        </w:rPr>
      </w:pPr>
    </w:p>
    <w:p w:rsidR="006A38E5" w:rsidRDefault="006A38E5" w:rsidP="006A38E5">
      <w:pPr>
        <w:pageBreakBefore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Пояснительная записка.</w:t>
      </w:r>
    </w:p>
    <w:p w:rsidR="006A38E5" w:rsidRDefault="006A38E5" w:rsidP="006A38E5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Администрация</w:t>
      </w:r>
      <w:r w:rsidR="00204D09">
        <w:rPr>
          <w:rFonts w:ascii="Arial" w:hAnsi="Arial" w:cs="Arial"/>
        </w:rPr>
        <w:t xml:space="preserve"> Терновского</w:t>
      </w:r>
      <w:r>
        <w:rPr>
          <w:rFonts w:ascii="Arial" w:hAnsi="Arial" w:cs="Arial"/>
        </w:rPr>
        <w:t xml:space="preserve"> сельского поселения Острогожского муниципального района направляет на согласование стоимость услуг, предоставляемых согласно гарантированному перечню услуг по погребению.</w:t>
      </w:r>
    </w:p>
    <w:p w:rsidR="006A38E5" w:rsidRDefault="006A38E5" w:rsidP="006A38E5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Согласно п. 22 ч. 1 ст. 14 Федерального закона от 06.10.2003 №131-Ф3 «Об общих принципах организации местного самоуправления в РФ» к вопросам местного значения поселения относится организация ритуальных услуг и содержание мест захоронения.</w:t>
      </w:r>
    </w:p>
    <w:p w:rsidR="006A38E5" w:rsidRDefault="006A38E5" w:rsidP="006A38E5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Согласно ч. 1 ст. 9 Федерального закона от 12.01.1996 № 8 - ФЗ «О погребении и похоронном деле» супругу, близким родственникам, иным родственникам, законному представителю или иному липу, взявшему на себя обязанность осуществить погребение умершего, гарантируется оказание на безвозмездной основе услуг по погребению </w:t>
      </w:r>
      <w:proofErr w:type="gramStart"/>
      <w:r>
        <w:rPr>
          <w:rFonts w:ascii="Arial" w:hAnsi="Arial" w:cs="Arial"/>
        </w:rPr>
        <w:t>согласно перечня</w:t>
      </w:r>
      <w:proofErr w:type="gramEnd"/>
      <w:r>
        <w:rPr>
          <w:rFonts w:ascii="Arial" w:hAnsi="Arial" w:cs="Arial"/>
        </w:rPr>
        <w:t xml:space="preserve"> установленного указанной статьей.</w:t>
      </w:r>
    </w:p>
    <w:p w:rsidR="006A38E5" w:rsidRDefault="006A38E5" w:rsidP="006A38E5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Согласно ч. 3 ст. 9 указанного Федерального закона стоимость услуг, предоставляемых согласно гарантированному перечню услуг по погребению, определяется органами местного самоуправления.</w:t>
      </w:r>
    </w:p>
    <w:p w:rsidR="006A38E5" w:rsidRDefault="006A38E5" w:rsidP="006A38E5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Ст. 9 Федерального закона от 12.01.1996 № 8-ФЗ «О погребении и похоронном деле» стоимость услуг по погребению, предоставляемых согласно гарантированному перечню определяется органами местного самоуправления по согласованию с соответствующими отделениями Пенсионного фонда РФ, Фонда социального страхования РФ, а также с органами государственной власти субъектов РФ.</w:t>
      </w:r>
    </w:p>
    <w:p w:rsidR="006A38E5" w:rsidRDefault="006A38E5" w:rsidP="006A38E5">
      <w:pPr>
        <w:spacing w:line="100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 соответствии с Федеральным законом от 06.04.2015 № 68-ФЗ  «О приостановлении действий положений отдельных законодательных актов Российской Федерации»,</w:t>
      </w:r>
      <w:r>
        <w:rPr>
          <w:rFonts w:ascii="Arial" w:hAnsi="Arial" w:cs="Arial"/>
          <w:color w:val="FF0000"/>
        </w:rPr>
        <w:t xml:space="preserve"> постановления Правительства РФ от 24.01.2019 № 32 «Об утверждении коэффициента индексации выплат, пособий и компенсаций в 2019 году», </w:t>
      </w:r>
      <w:r>
        <w:rPr>
          <w:rFonts w:ascii="Arial" w:hAnsi="Arial" w:cs="Arial"/>
          <w:color w:val="000000"/>
        </w:rPr>
        <w:t>законом Воронежской области от 26.05.2009 № 46-03 «О социальном пособии на погребение и расходах, возмещенных специализированным, службам по вопросу похоронного дела в Воронежской области» размер индексации социального</w:t>
      </w:r>
      <w:proofErr w:type="gramEnd"/>
      <w:r>
        <w:rPr>
          <w:rFonts w:ascii="Arial" w:hAnsi="Arial" w:cs="Arial"/>
          <w:color w:val="000000"/>
        </w:rPr>
        <w:t xml:space="preserve"> пособия на погребение с 1 февраля 2020 г. составляет -1,03 соответственно предельный размер стоимости услуг, предоставляемых согласно гарантированному перечню услуг по погребению,  подлежащей возмещению специализированной службе по вопросам «похоронного дела и предельный размер социального пособия на погребение с  учетом размера индексации составляет – 6124,86 руб.</w:t>
      </w:r>
    </w:p>
    <w:p w:rsidR="006A38E5" w:rsidRDefault="006A38E5" w:rsidP="006A38E5">
      <w:pPr>
        <w:spacing w:line="100" w:lineRule="atLeast"/>
        <w:jc w:val="both"/>
        <w:rPr>
          <w:rStyle w:val="40pt"/>
        </w:rPr>
      </w:pPr>
      <w:r>
        <w:rPr>
          <w:rFonts w:ascii="Arial" w:hAnsi="Arial" w:cs="Arial"/>
        </w:rPr>
        <w:t>Анализ стоимости услуг по погребению, калькуляция на каждый вид услуг по погребению, описание технологического процесса оказания услуг по погребению представлена администрацией</w:t>
      </w:r>
      <w:r w:rsidR="00204D09">
        <w:rPr>
          <w:rFonts w:ascii="Arial" w:hAnsi="Arial" w:cs="Arial"/>
        </w:rPr>
        <w:t xml:space="preserve"> Терновского</w:t>
      </w:r>
      <w:r>
        <w:rPr>
          <w:rFonts w:ascii="Arial" w:hAnsi="Arial" w:cs="Arial"/>
        </w:rPr>
        <w:t xml:space="preserve"> сельского поселения с учетом цен, действующих на рынке ритуальных услуг в Острогожском районе Воронежской области</w:t>
      </w:r>
      <w:r>
        <w:rPr>
          <w:rStyle w:val="40pt"/>
          <w:rFonts w:ascii="Arial" w:hAnsi="Arial" w:cs="Arial"/>
        </w:rPr>
        <w:t>.</w:t>
      </w:r>
    </w:p>
    <w:p w:rsidR="006A38E5" w:rsidRDefault="006A38E5" w:rsidP="006A38E5">
      <w:pPr>
        <w:pStyle w:val="10"/>
        <w:spacing w:line="276" w:lineRule="auto"/>
        <w:ind w:left="860" w:right="1040"/>
        <w:jc w:val="center"/>
        <w:rPr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br w:type="page"/>
      </w:r>
      <w:r>
        <w:rPr>
          <w:rFonts w:ascii="Arial" w:hAnsi="Arial" w:cs="Arial"/>
          <w:b/>
          <w:bCs/>
          <w:sz w:val="26"/>
          <w:szCs w:val="26"/>
        </w:rPr>
        <w:lastRenderedPageBreak/>
        <w:t>Анализ стоимости услуг по погребению.</w:t>
      </w:r>
    </w:p>
    <w:p w:rsidR="006A38E5" w:rsidRDefault="006A38E5" w:rsidP="006A38E5">
      <w:pPr>
        <w:pStyle w:val="10"/>
        <w:spacing w:line="276" w:lineRule="auto"/>
        <w:ind w:left="860" w:right="1040"/>
        <w:jc w:val="center"/>
        <w:rPr>
          <w:rFonts w:ascii="Arial" w:hAnsi="Arial" w:cs="Arial"/>
          <w:b/>
          <w:bCs/>
          <w:sz w:val="26"/>
          <w:szCs w:val="26"/>
        </w:rPr>
      </w:pPr>
    </w:p>
    <w:p w:rsidR="006A38E5" w:rsidRDefault="006A38E5" w:rsidP="006A38E5">
      <w:pPr>
        <w:pStyle w:val="10"/>
        <w:spacing w:line="276" w:lineRule="auto"/>
        <w:ind w:left="860" w:right="1040"/>
        <w:jc w:val="center"/>
        <w:rPr>
          <w:rFonts w:ascii="Arial" w:hAnsi="Arial" w:cs="Arial"/>
          <w:b/>
          <w:bCs/>
          <w:sz w:val="26"/>
          <w:szCs w:val="26"/>
        </w:rPr>
      </w:pPr>
    </w:p>
    <w:p w:rsidR="006A38E5" w:rsidRPr="00103B22" w:rsidRDefault="006A38E5" w:rsidP="006A38E5">
      <w:pPr>
        <w:pStyle w:val="a3"/>
        <w:spacing w:line="276" w:lineRule="auto"/>
        <w:ind w:left="60" w:firstLine="320"/>
        <w:jc w:val="both"/>
        <w:rPr>
          <w:rFonts w:ascii="Arial" w:hAnsi="Arial" w:cs="Arial"/>
          <w:sz w:val="26"/>
          <w:szCs w:val="26"/>
        </w:rPr>
      </w:pPr>
      <w:r w:rsidRPr="00103B22">
        <w:rPr>
          <w:rFonts w:ascii="Arial" w:hAnsi="Arial" w:cs="Arial"/>
          <w:sz w:val="26"/>
          <w:szCs w:val="26"/>
        </w:rPr>
        <w:t>Администрацией</w:t>
      </w:r>
      <w:r w:rsidR="00204D09" w:rsidRPr="00103B22">
        <w:rPr>
          <w:rFonts w:ascii="Arial" w:hAnsi="Arial" w:cs="Arial"/>
          <w:sz w:val="26"/>
          <w:szCs w:val="26"/>
        </w:rPr>
        <w:t xml:space="preserve"> Терновского</w:t>
      </w:r>
      <w:r w:rsidRPr="00103B22">
        <w:rPr>
          <w:rFonts w:ascii="Arial" w:hAnsi="Arial" w:cs="Arial"/>
          <w:sz w:val="26"/>
          <w:szCs w:val="26"/>
        </w:rPr>
        <w:t xml:space="preserve"> сельского поселения Острогожского муниципального района Воронежской области сформирована стоимость услуг на погребение умершего с учетом цен на материалы и услуги, действующих на рынке ритуальных услуг в Острогожском районе Воронежской области.</w:t>
      </w:r>
    </w:p>
    <w:p w:rsidR="006A38E5" w:rsidRPr="00103B22" w:rsidRDefault="006A38E5" w:rsidP="006A38E5">
      <w:pPr>
        <w:pStyle w:val="a3"/>
        <w:spacing w:line="276" w:lineRule="auto"/>
        <w:ind w:left="60" w:right="60" w:firstLine="320"/>
        <w:jc w:val="both"/>
        <w:rPr>
          <w:rFonts w:ascii="Arial" w:hAnsi="Arial" w:cs="Arial"/>
          <w:sz w:val="26"/>
          <w:szCs w:val="26"/>
        </w:rPr>
      </w:pPr>
      <w:r w:rsidRPr="00103B22">
        <w:rPr>
          <w:rFonts w:ascii="Arial" w:hAnsi="Arial" w:cs="Arial"/>
          <w:sz w:val="26"/>
          <w:szCs w:val="26"/>
        </w:rPr>
        <w:t>Стоимость услуг на погребение сформирована с учетом гарантийного перечня услуг по погребению. Данный перечень включает:</w:t>
      </w:r>
    </w:p>
    <w:p w:rsidR="006A38E5" w:rsidRPr="00103B22" w:rsidRDefault="006A38E5" w:rsidP="006A38E5">
      <w:pPr>
        <w:pStyle w:val="a3"/>
        <w:numPr>
          <w:ilvl w:val="0"/>
          <w:numId w:val="2"/>
        </w:numPr>
        <w:tabs>
          <w:tab w:val="left" w:pos="706"/>
        </w:tabs>
        <w:spacing w:after="0" w:line="276" w:lineRule="auto"/>
        <w:ind w:left="60" w:firstLine="320"/>
        <w:jc w:val="both"/>
        <w:rPr>
          <w:rFonts w:ascii="Arial" w:hAnsi="Arial" w:cs="Arial"/>
          <w:sz w:val="26"/>
          <w:szCs w:val="26"/>
        </w:rPr>
      </w:pPr>
      <w:r w:rsidRPr="00103B22">
        <w:rPr>
          <w:rFonts w:ascii="Arial" w:hAnsi="Arial" w:cs="Arial"/>
          <w:sz w:val="26"/>
          <w:szCs w:val="26"/>
        </w:rPr>
        <w:t>Оформление документов, необходимых для погребения;</w:t>
      </w:r>
    </w:p>
    <w:p w:rsidR="006A38E5" w:rsidRPr="00103B22" w:rsidRDefault="006A38E5" w:rsidP="006A38E5">
      <w:pPr>
        <w:pStyle w:val="a3"/>
        <w:numPr>
          <w:ilvl w:val="0"/>
          <w:numId w:val="2"/>
        </w:numPr>
        <w:tabs>
          <w:tab w:val="left" w:pos="735"/>
        </w:tabs>
        <w:spacing w:after="0" w:line="276" w:lineRule="auto"/>
        <w:ind w:left="60" w:firstLine="320"/>
        <w:jc w:val="both"/>
        <w:rPr>
          <w:rFonts w:ascii="Arial" w:hAnsi="Arial" w:cs="Arial"/>
          <w:sz w:val="26"/>
          <w:szCs w:val="26"/>
        </w:rPr>
      </w:pPr>
      <w:r w:rsidRPr="00103B22">
        <w:rPr>
          <w:rFonts w:ascii="Arial" w:hAnsi="Arial" w:cs="Arial"/>
          <w:sz w:val="26"/>
          <w:szCs w:val="26"/>
        </w:rPr>
        <w:t>Облачение тела умершего;</w:t>
      </w:r>
    </w:p>
    <w:p w:rsidR="006A38E5" w:rsidRPr="00103B22" w:rsidRDefault="006A38E5" w:rsidP="006A38E5">
      <w:pPr>
        <w:pStyle w:val="a3"/>
        <w:numPr>
          <w:ilvl w:val="0"/>
          <w:numId w:val="2"/>
        </w:numPr>
        <w:tabs>
          <w:tab w:val="left" w:pos="726"/>
        </w:tabs>
        <w:spacing w:after="0" w:line="276" w:lineRule="auto"/>
        <w:ind w:left="60" w:firstLine="320"/>
        <w:jc w:val="both"/>
        <w:rPr>
          <w:rFonts w:ascii="Arial" w:hAnsi="Arial" w:cs="Arial"/>
          <w:sz w:val="26"/>
          <w:szCs w:val="26"/>
        </w:rPr>
      </w:pPr>
      <w:r w:rsidRPr="00103B22">
        <w:rPr>
          <w:rFonts w:ascii="Arial" w:hAnsi="Arial" w:cs="Arial"/>
          <w:sz w:val="26"/>
          <w:szCs w:val="26"/>
        </w:rPr>
        <w:t>Предоставление и доставка гроба;</w:t>
      </w:r>
    </w:p>
    <w:p w:rsidR="006A38E5" w:rsidRPr="00103B22" w:rsidRDefault="006A38E5" w:rsidP="006A38E5">
      <w:pPr>
        <w:pStyle w:val="a3"/>
        <w:numPr>
          <w:ilvl w:val="0"/>
          <w:numId w:val="2"/>
        </w:numPr>
        <w:tabs>
          <w:tab w:val="left" w:pos="730"/>
        </w:tabs>
        <w:spacing w:after="0" w:line="276" w:lineRule="auto"/>
        <w:ind w:left="860" w:right="60" w:hanging="480"/>
        <w:jc w:val="both"/>
        <w:rPr>
          <w:rFonts w:ascii="Arial" w:hAnsi="Arial" w:cs="Arial"/>
          <w:sz w:val="26"/>
          <w:szCs w:val="26"/>
        </w:rPr>
      </w:pPr>
      <w:r w:rsidRPr="00103B22">
        <w:rPr>
          <w:rFonts w:ascii="Arial" w:hAnsi="Arial" w:cs="Arial"/>
          <w:sz w:val="26"/>
          <w:szCs w:val="26"/>
        </w:rPr>
        <w:t>Перевозка тела (останков) умершего на кладбище;</w:t>
      </w:r>
      <w:bookmarkStart w:id="0" w:name="_GoBack"/>
      <w:bookmarkEnd w:id="0"/>
    </w:p>
    <w:p w:rsidR="006A38E5" w:rsidRPr="00103B22" w:rsidRDefault="006A38E5" w:rsidP="006A38E5">
      <w:pPr>
        <w:pStyle w:val="a3"/>
        <w:numPr>
          <w:ilvl w:val="0"/>
          <w:numId w:val="2"/>
        </w:numPr>
        <w:tabs>
          <w:tab w:val="left" w:pos="726"/>
        </w:tabs>
        <w:spacing w:after="360" w:line="276" w:lineRule="auto"/>
        <w:ind w:left="60" w:firstLine="320"/>
        <w:jc w:val="both"/>
        <w:rPr>
          <w:rFonts w:ascii="Arial" w:hAnsi="Arial" w:cs="Arial"/>
          <w:sz w:val="26"/>
          <w:szCs w:val="26"/>
        </w:rPr>
      </w:pPr>
      <w:r w:rsidRPr="00103B22">
        <w:rPr>
          <w:rFonts w:ascii="Arial" w:hAnsi="Arial" w:cs="Arial"/>
          <w:sz w:val="26"/>
          <w:szCs w:val="26"/>
        </w:rPr>
        <w:t>Погребение.</w:t>
      </w:r>
    </w:p>
    <w:p w:rsidR="006A38E5" w:rsidRPr="00204D09" w:rsidRDefault="006A38E5" w:rsidP="006A38E5">
      <w:pPr>
        <w:rPr>
          <w:rFonts w:cs="Times New Roman"/>
          <w:sz w:val="26"/>
          <w:szCs w:val="26"/>
        </w:rPr>
      </w:pPr>
    </w:p>
    <w:p w:rsidR="006A38E5" w:rsidRDefault="006A38E5" w:rsidP="006A38E5">
      <w:pPr>
        <w:pStyle w:val="10"/>
        <w:keepNext/>
        <w:keepLines/>
        <w:pageBreakBefore/>
        <w:spacing w:after="246" w:line="276" w:lineRule="auto"/>
        <w:ind w:left="-567" w:hanging="426"/>
        <w:jc w:val="center"/>
        <w:rPr>
          <w:rStyle w:val="10pt"/>
          <w:rFonts w:ascii="Arial" w:hAnsi="Arial" w:cs="Arial"/>
          <w:b/>
          <w:bCs/>
        </w:rPr>
      </w:pPr>
      <w:bookmarkStart w:id="1" w:name="bookmark12"/>
      <w:r>
        <w:rPr>
          <w:rStyle w:val="10pt"/>
          <w:rFonts w:ascii="Arial" w:hAnsi="Arial" w:cs="Arial"/>
          <w:b/>
          <w:bCs/>
        </w:rPr>
        <w:lastRenderedPageBreak/>
        <w:t>Анализ затрат по элементам на гарантированный перечень услуг</w:t>
      </w:r>
      <w:bookmarkEnd w:id="1"/>
    </w:p>
    <w:p w:rsidR="006A38E5" w:rsidRDefault="006A38E5" w:rsidP="006A38E5">
      <w:pPr>
        <w:rPr>
          <w:i/>
          <w:iCs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4294966661" distR="4294966661" simplePos="0" relativeHeight="251657216" behindDoc="0" locked="0" layoutInCell="1" allowOverlap="1">
                <wp:simplePos x="0" y="0"/>
                <wp:positionH relativeFrom="page">
                  <wp:posOffset>1096010</wp:posOffset>
                </wp:positionH>
                <wp:positionV relativeFrom="paragraph">
                  <wp:posOffset>488315</wp:posOffset>
                </wp:positionV>
                <wp:extent cx="5686425" cy="3275965"/>
                <wp:effectExtent l="635" t="2540" r="0" b="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27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1"/>
                              <w:gridCol w:w="5686"/>
                              <w:gridCol w:w="2694"/>
                            </w:tblGrid>
                            <w:tr w:rsidR="006A38E5">
                              <w:trPr>
                                <w:trHeight w:val="403"/>
                              </w:trPr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pStyle w:val="15"/>
                                    <w:spacing w:line="276" w:lineRule="auto"/>
                                    <w:ind w:left="140"/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color w:val="000000"/>
                                    </w:rPr>
                                    <w:t>№п\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color w:val="000000"/>
                                    </w:rPr>
                                    <w:t>п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pStyle w:val="15"/>
                                    <w:spacing w:line="276" w:lineRule="auto"/>
                                    <w:ind w:left="1580"/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color w:val="000000"/>
                                    </w:rPr>
                                    <w:t>Элементы затрат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pStyle w:val="15"/>
                                    <w:spacing w:after="60" w:line="276" w:lineRule="auto"/>
                                    <w:ind w:left="460"/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color w:val="000000"/>
                                    </w:rPr>
                                    <w:t>Сумма</w:t>
                                  </w:r>
                                </w:p>
                                <w:p w:rsidR="006A38E5" w:rsidRDefault="006A38E5">
                                  <w:pPr>
                                    <w:pStyle w:val="15"/>
                                    <w:spacing w:before="60" w:line="276" w:lineRule="auto"/>
                                    <w:ind w:left="580"/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color w:val="000000"/>
                                    </w:rPr>
                                    <w:t>(руб.)</w:t>
                                  </w:r>
                                </w:p>
                              </w:tc>
                            </w:tr>
                            <w:tr w:rsidR="006A38E5">
                              <w:trPr>
                                <w:trHeight w:val="798"/>
                              </w:trPr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pStyle w:val="15"/>
                                    <w:spacing w:line="276" w:lineRule="auto"/>
                                    <w:ind w:left="140"/>
                                    <w:rPr>
                                      <w:rFonts w:cs="Times New Roman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pStyle w:val="15"/>
                                    <w:spacing w:line="276" w:lineRule="auto"/>
                                    <w:ind w:left="120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Оформление документов, необходимых для погребения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pStyle w:val="15"/>
                                    <w:spacing w:line="276" w:lineRule="auto"/>
                                    <w:ind w:left="240"/>
                                    <w:rPr>
                                      <w:rFonts w:cs="Times New Roman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бесплатно</w:t>
                                  </w:r>
                                </w:p>
                              </w:tc>
                            </w:tr>
                            <w:tr w:rsidR="006A38E5">
                              <w:trPr>
                                <w:trHeight w:val="403"/>
                              </w:trPr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pStyle w:val="15"/>
                                    <w:spacing w:line="276" w:lineRule="auto"/>
                                    <w:ind w:left="140"/>
                                    <w:rPr>
                                      <w:rFonts w:cs="Times New Roman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pStyle w:val="15"/>
                                    <w:spacing w:line="276" w:lineRule="auto"/>
                                    <w:ind w:left="120"/>
                                    <w:jc w:val="both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 xml:space="preserve">Предоставление гроба 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1194,61</w:t>
                                  </w:r>
                                </w:p>
                              </w:tc>
                            </w:tr>
                            <w:tr w:rsidR="006A38E5">
                              <w:trPr>
                                <w:trHeight w:val="745"/>
                              </w:trPr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pStyle w:val="15"/>
                                    <w:spacing w:line="276" w:lineRule="auto"/>
                                    <w:ind w:left="140"/>
                                    <w:rPr>
                                      <w:rFonts w:cs="Times New Roman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pStyle w:val="15"/>
                                    <w:spacing w:line="276" w:lineRule="auto"/>
                                    <w:ind w:left="120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Доставка гроба и других предметов, необходимых</w:t>
                                  </w:r>
                                </w:p>
                                <w:p w:rsidR="006A38E5" w:rsidRDefault="006A38E5">
                                  <w:pPr>
                                    <w:pStyle w:val="15"/>
                                    <w:spacing w:line="276" w:lineRule="auto"/>
                                    <w:ind w:left="120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 xml:space="preserve"> для погребения 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713,81</w:t>
                                  </w:r>
                                </w:p>
                              </w:tc>
                            </w:tr>
                            <w:tr w:rsidR="006A38E5">
                              <w:trPr>
                                <w:trHeight w:val="557"/>
                              </w:trPr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pStyle w:val="15"/>
                                    <w:spacing w:line="276" w:lineRule="auto"/>
                                    <w:ind w:left="140"/>
                                    <w:rPr>
                                      <w:rFonts w:cs="Times New Roman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pStyle w:val="15"/>
                                    <w:spacing w:line="276" w:lineRule="auto"/>
                                    <w:ind w:left="120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Перевозка тела умершего на кладбище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979,75</w:t>
                                  </w:r>
                                </w:p>
                              </w:tc>
                            </w:tr>
                            <w:tr w:rsidR="006A38E5">
                              <w:trPr>
                                <w:trHeight w:val="403"/>
                              </w:trPr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pStyle w:val="15"/>
                                    <w:spacing w:line="276" w:lineRule="auto"/>
                                    <w:ind w:left="140"/>
                                    <w:rPr>
                                      <w:rFonts w:cs="Times New Roman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pStyle w:val="15"/>
                                    <w:spacing w:line="276" w:lineRule="auto"/>
                                    <w:ind w:left="120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Погребение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3236,69</w:t>
                                  </w:r>
                                </w:p>
                              </w:tc>
                            </w:tr>
                            <w:tr w:rsidR="006A38E5">
                              <w:trPr>
                                <w:trHeight w:val="601"/>
                              </w:trPr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6A38E5" w:rsidRDefault="006A38E5">
                                  <w:pPr>
                                    <w:rPr>
                                      <w:rFonts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pStyle w:val="15"/>
                                    <w:spacing w:line="276" w:lineRule="auto"/>
                                    <w:ind w:left="120"/>
                                    <w:rPr>
                                      <w:rStyle w:val="152pt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Style w:val="152pt"/>
                                      <w:rFonts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ИТОГО: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6124,86</w:t>
                                  </w:r>
                                </w:p>
                              </w:tc>
                            </w:tr>
                          </w:tbl>
                          <w:p w:rsidR="006A38E5" w:rsidRDefault="006A38E5" w:rsidP="006A38E5">
                            <w:pPr>
                              <w:suppressAutoHyphens w:val="0"/>
                              <w:spacing w:after="0" w:line="240" w:lineRule="auto"/>
                              <w:rPr>
                                <w:rFonts w:eastAsia="Times New Roman" w:cs="Times New Roman"/>
                                <w:kern w:val="0"/>
                                <w:lang w:eastAsia="ru-RU" w:bidi="ar-S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86.3pt;margin-top:38.45pt;width:447.75pt;height:257.95pt;z-index:251657216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1"/>
                        <w:gridCol w:w="5686"/>
                        <w:gridCol w:w="2694"/>
                      </w:tblGrid>
                      <w:tr w:rsidR="006A38E5">
                        <w:trPr>
                          <w:trHeight w:val="403"/>
                        </w:trPr>
                        <w:tc>
                          <w:tcPr>
                            <w:tcW w:w="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pStyle w:val="15"/>
                              <w:spacing w:line="276" w:lineRule="auto"/>
                              <w:ind w:left="140"/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</w:rPr>
                              <w:t>№п\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</w:rPr>
                              <w:t>п</w:t>
                            </w:r>
                            <w:proofErr w:type="gramEnd"/>
                          </w:p>
                        </w:tc>
                        <w:tc>
                          <w:tcPr>
                            <w:tcW w:w="5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pStyle w:val="15"/>
                              <w:spacing w:line="276" w:lineRule="auto"/>
                              <w:ind w:left="1580"/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</w:rPr>
                              <w:t>Элементы затрат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pStyle w:val="15"/>
                              <w:spacing w:after="60" w:line="276" w:lineRule="auto"/>
                              <w:ind w:left="460"/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</w:rPr>
                              <w:t>Сумма</w:t>
                            </w:r>
                          </w:p>
                          <w:p w:rsidR="006A38E5" w:rsidRDefault="006A38E5">
                            <w:pPr>
                              <w:pStyle w:val="15"/>
                              <w:spacing w:before="60" w:line="276" w:lineRule="auto"/>
                              <w:ind w:left="580"/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/>
                              </w:rPr>
                              <w:t>(руб.)</w:t>
                            </w:r>
                          </w:p>
                        </w:tc>
                      </w:tr>
                      <w:tr w:rsidR="006A38E5">
                        <w:trPr>
                          <w:trHeight w:val="798"/>
                        </w:trPr>
                        <w:tc>
                          <w:tcPr>
                            <w:tcW w:w="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pStyle w:val="15"/>
                              <w:spacing w:line="276" w:lineRule="auto"/>
                              <w:ind w:left="140"/>
                              <w:rPr>
                                <w:rFonts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pStyle w:val="15"/>
                              <w:spacing w:line="276" w:lineRule="auto"/>
                              <w:ind w:left="120"/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Оформление документов, необходимых для погребения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pStyle w:val="15"/>
                              <w:spacing w:line="276" w:lineRule="auto"/>
                              <w:ind w:left="240"/>
                              <w:rPr>
                                <w:rFonts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бесплатно</w:t>
                            </w:r>
                          </w:p>
                        </w:tc>
                      </w:tr>
                      <w:tr w:rsidR="006A38E5">
                        <w:trPr>
                          <w:trHeight w:val="403"/>
                        </w:trPr>
                        <w:tc>
                          <w:tcPr>
                            <w:tcW w:w="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pStyle w:val="15"/>
                              <w:spacing w:line="276" w:lineRule="auto"/>
                              <w:ind w:left="140"/>
                              <w:rPr>
                                <w:rFonts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pStyle w:val="15"/>
                              <w:spacing w:line="276" w:lineRule="auto"/>
                              <w:ind w:left="120"/>
                              <w:jc w:val="both"/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 xml:space="preserve">Предоставление гроба 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1194,61</w:t>
                            </w:r>
                          </w:p>
                        </w:tc>
                      </w:tr>
                      <w:tr w:rsidR="006A38E5">
                        <w:trPr>
                          <w:trHeight w:val="745"/>
                        </w:trPr>
                        <w:tc>
                          <w:tcPr>
                            <w:tcW w:w="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pStyle w:val="15"/>
                              <w:spacing w:line="276" w:lineRule="auto"/>
                              <w:ind w:left="140"/>
                              <w:rPr>
                                <w:rFonts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pStyle w:val="15"/>
                              <w:spacing w:line="276" w:lineRule="auto"/>
                              <w:ind w:left="120"/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Доставка гроба и других предметов, необходимых</w:t>
                            </w:r>
                          </w:p>
                          <w:p w:rsidR="006A38E5" w:rsidRDefault="006A38E5">
                            <w:pPr>
                              <w:pStyle w:val="15"/>
                              <w:spacing w:line="276" w:lineRule="auto"/>
                              <w:ind w:left="120"/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 xml:space="preserve"> для погребения 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713,81</w:t>
                            </w:r>
                          </w:p>
                        </w:tc>
                      </w:tr>
                      <w:tr w:rsidR="006A38E5">
                        <w:trPr>
                          <w:trHeight w:val="557"/>
                        </w:trPr>
                        <w:tc>
                          <w:tcPr>
                            <w:tcW w:w="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pStyle w:val="15"/>
                              <w:spacing w:line="276" w:lineRule="auto"/>
                              <w:ind w:left="140"/>
                              <w:rPr>
                                <w:rFonts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pStyle w:val="15"/>
                              <w:spacing w:line="276" w:lineRule="auto"/>
                              <w:ind w:left="120"/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Перевозка тела умершего на кладбище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979,75</w:t>
                            </w:r>
                          </w:p>
                        </w:tc>
                      </w:tr>
                      <w:tr w:rsidR="006A38E5">
                        <w:trPr>
                          <w:trHeight w:val="403"/>
                        </w:trPr>
                        <w:tc>
                          <w:tcPr>
                            <w:tcW w:w="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pStyle w:val="15"/>
                              <w:spacing w:line="276" w:lineRule="auto"/>
                              <w:ind w:left="140"/>
                              <w:rPr>
                                <w:rFonts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pStyle w:val="15"/>
                              <w:spacing w:line="276" w:lineRule="auto"/>
                              <w:ind w:left="120"/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Погребение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3236,69</w:t>
                            </w:r>
                          </w:p>
                        </w:tc>
                      </w:tr>
                      <w:tr w:rsidR="006A38E5">
                        <w:trPr>
                          <w:trHeight w:val="601"/>
                        </w:trPr>
                        <w:tc>
                          <w:tcPr>
                            <w:tcW w:w="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6A38E5" w:rsidRDefault="006A38E5">
                            <w:pPr>
                              <w:rPr>
                                <w:rFonts w:cs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pStyle w:val="15"/>
                              <w:spacing w:line="276" w:lineRule="auto"/>
                              <w:ind w:left="120"/>
                              <w:rPr>
                                <w:rStyle w:val="152p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Style w:val="152pt"/>
                                <w:rFonts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ИТОГО: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6124,86</w:t>
                            </w:r>
                          </w:p>
                        </w:tc>
                      </w:tr>
                    </w:tbl>
                    <w:p w:rsidR="006A38E5" w:rsidRDefault="006A38E5" w:rsidP="006A38E5">
                      <w:pPr>
                        <w:suppressAutoHyphens w:val="0"/>
                        <w:spacing w:after="0" w:line="240" w:lineRule="auto"/>
                        <w:rPr>
                          <w:rFonts w:eastAsia="Times New Roman" w:cs="Times New Roman"/>
                          <w:kern w:val="0"/>
                          <w:lang w:eastAsia="ru-RU" w:bidi="ar-SA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38E5" w:rsidRDefault="006A38E5" w:rsidP="006A38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основании анализа затрат по элементам и калькуляции на каждый вид необходимо отметить, что статья затрат «Погребение» занимает наибольший удельный вес в общей сумме затрат, так как включает в себя: </w:t>
      </w:r>
    </w:p>
    <w:p w:rsidR="006A38E5" w:rsidRDefault="006A38E5" w:rsidP="006A38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производство подготовительных работ для погребения гроба с телом (останками) умершего: расчистка и разметка земельного участка для устройства могилы;</w:t>
      </w:r>
    </w:p>
    <w:p w:rsidR="006A38E5" w:rsidRDefault="006A38E5" w:rsidP="006A38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копка могилы вручную с соблюдением санитарных правил, норм и требований к размеру могилы;</w:t>
      </w:r>
    </w:p>
    <w:p w:rsidR="006A38E5" w:rsidRDefault="006A38E5" w:rsidP="006A38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установка гроба с телом умершего в могилу вручную, </w:t>
      </w:r>
    </w:p>
    <w:p w:rsidR="006A38E5" w:rsidRDefault="006A38E5" w:rsidP="006A38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засыпание могилы с устройством могильного холма (по желанию </w:t>
      </w:r>
      <w:proofErr w:type="gramStart"/>
      <w:r>
        <w:rPr>
          <w:rFonts w:ascii="Arial" w:hAnsi="Arial" w:cs="Arial"/>
        </w:rPr>
        <w:t>близких</w:t>
      </w:r>
      <w:proofErr w:type="gramEnd"/>
      <w:r>
        <w:rPr>
          <w:rFonts w:ascii="Arial" w:hAnsi="Arial" w:cs="Arial"/>
        </w:rPr>
        <w:t>, могильный холм может не делаться);</w:t>
      </w:r>
    </w:p>
    <w:p w:rsidR="006A38E5" w:rsidRDefault="006A38E5" w:rsidP="006A38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установка ритуального регистрационного знака с указанием фамилии, имени и отчества умершего, дат его рождения и смерти, номера могилы.</w:t>
      </w:r>
    </w:p>
    <w:p w:rsidR="006A38E5" w:rsidRDefault="006A38E5" w:rsidP="006A38E5">
      <w:pPr>
        <w:pageBreakBefore/>
        <w:jc w:val="center"/>
        <w:rPr>
          <w:rStyle w:val="2"/>
          <w:rFonts w:cs="Times New Roman"/>
          <w:b/>
          <w:bCs/>
          <w:sz w:val="26"/>
          <w:szCs w:val="26"/>
        </w:rPr>
      </w:pPr>
      <w:r>
        <w:rPr>
          <w:rStyle w:val="2"/>
          <w:rFonts w:cs="Times New Roman"/>
          <w:b/>
          <w:bCs/>
          <w:sz w:val="26"/>
          <w:szCs w:val="26"/>
        </w:rPr>
        <w:lastRenderedPageBreak/>
        <w:t>Краткое описание технологического процесса оказания услуг по</w:t>
      </w:r>
      <w:bookmarkStart w:id="2" w:name="bookmark15"/>
      <w:r>
        <w:rPr>
          <w:rStyle w:val="2"/>
          <w:rFonts w:cs="Times New Roman"/>
          <w:b/>
          <w:bCs/>
          <w:sz w:val="26"/>
          <w:szCs w:val="26"/>
        </w:rPr>
        <w:t xml:space="preserve"> погребению</w:t>
      </w:r>
      <w:bookmarkEnd w:id="2"/>
    </w:p>
    <w:p w:rsidR="006A38E5" w:rsidRDefault="006A38E5" w:rsidP="006A38E5">
      <w:r>
        <w:rPr>
          <w:noProof/>
          <w:lang w:eastAsia="ru-RU" w:bidi="ar-SA"/>
        </w:rPr>
        <mc:AlternateContent>
          <mc:Choice Requires="wps">
            <w:drawing>
              <wp:anchor distT="0" distB="0" distL="4294966661" distR="4294966661" simplePos="0" relativeHeight="251658240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635</wp:posOffset>
                </wp:positionV>
                <wp:extent cx="6407785" cy="8389620"/>
                <wp:effectExtent l="0" t="635" r="0" b="127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838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1"/>
                              <w:gridCol w:w="3179"/>
                              <w:gridCol w:w="6342"/>
                            </w:tblGrid>
                            <w:tr w:rsidR="006A38E5">
                              <w:trPr>
                                <w:trHeight w:val="1138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pStyle w:val="a3"/>
                                    <w:spacing w:after="0" w:line="276" w:lineRule="auto"/>
                                    <w:ind w:left="16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№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31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pStyle w:val="a3"/>
                                    <w:spacing w:after="0"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Гарантированный перечень </w:t>
                                  </w:r>
                                </w:p>
                                <w:p w:rsidR="006A38E5" w:rsidRDefault="006A38E5">
                                  <w:pPr>
                                    <w:pStyle w:val="a3"/>
                                    <w:spacing w:after="0"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услуг по погребению</w:t>
                                  </w:r>
                                </w:p>
                              </w:tc>
                              <w:tc>
                                <w:tcPr>
                                  <w:tcW w:w="63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pStyle w:val="a3"/>
                                    <w:spacing w:after="0" w:line="276" w:lineRule="auto"/>
                                    <w:ind w:left="30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Требования к качеству</w:t>
                                  </w:r>
                                </w:p>
                                <w:p w:rsidR="006A38E5" w:rsidRDefault="006A38E5">
                                  <w:pPr>
                                    <w:pStyle w:val="a3"/>
                                    <w:spacing w:after="0" w:line="276" w:lineRule="auto"/>
                                    <w:ind w:left="30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предоставляемых услуг</w:t>
                                  </w:r>
                                </w:p>
                              </w:tc>
                            </w:tr>
                            <w:tr w:rsidR="006A38E5">
                              <w:trPr>
                                <w:trHeight w:val="1138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pStyle w:val="a3"/>
                                    <w:spacing w:after="0" w:line="276" w:lineRule="auto"/>
                                    <w:ind w:left="16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1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pStyle w:val="a3"/>
                                    <w:spacing w:after="0" w:line="276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Оформление документов необходимых для погребения</w:t>
                                  </w:r>
                                </w:p>
                              </w:tc>
                              <w:tc>
                                <w:tcPr>
                                  <w:tcW w:w="63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pStyle w:val="a3"/>
                                    <w:spacing w:after="0" w:line="276" w:lineRule="auto"/>
                                    <w:ind w:right="306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Оформление государственного свидетельства о смерти или справки о смерти по установленной форме, справки о смерти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</w:t>
                                  </w:r>
                                </w:p>
                              </w:tc>
                            </w:tr>
                            <w:tr w:rsidR="006A38E5">
                              <w:trPr>
                                <w:trHeight w:val="1138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pStyle w:val="a3"/>
                                    <w:spacing w:after="0" w:line="276" w:lineRule="auto"/>
                                    <w:ind w:left="16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1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pStyle w:val="a3"/>
                                    <w:spacing w:after="0" w:line="276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Предоставление гроба</w:t>
                                  </w:r>
                                </w:p>
                              </w:tc>
                              <w:tc>
                                <w:tcPr>
                                  <w:tcW w:w="63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pStyle w:val="a3"/>
                                    <w:spacing w:after="0" w:line="276" w:lineRule="auto"/>
                                    <w:ind w:left="120" w:right="306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Гроб деревянный, не строганный, неокрашенный размером в соответствии с телом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умершего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, на дно укладывается от 1 до 2,5 метров полиэтиленовой пленки (по необходимости) </w:t>
                                  </w:r>
                                </w:p>
                              </w:tc>
                            </w:tr>
                            <w:tr w:rsidR="006A38E5">
                              <w:trPr>
                                <w:trHeight w:val="1138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pStyle w:val="a3"/>
                                    <w:spacing w:after="0" w:line="276" w:lineRule="auto"/>
                                    <w:ind w:left="16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1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pStyle w:val="a3"/>
                                    <w:spacing w:after="0" w:line="276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Доставка гроба и других предметов, необходимых для погребения</w:t>
                                  </w:r>
                                </w:p>
                              </w:tc>
                              <w:tc>
                                <w:tcPr>
                                  <w:tcW w:w="63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pStyle w:val="a3"/>
                                    <w:spacing w:after="0" w:line="276" w:lineRule="auto"/>
                                    <w:ind w:left="120" w:right="306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Саван из хлопчатобумажной ткани длиной от 1 до 2,5 метров в зависимости от длины тела умершего.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  <w:t xml:space="preserve">Вынос гроба и других предметов необходимых для погребения, из магазина и погрузка в катафалк. Доставка по адресу нахождения тела умершего. </w:t>
                                  </w:r>
                                </w:p>
                              </w:tc>
                            </w:tr>
                            <w:tr w:rsidR="006A38E5">
                              <w:trPr>
                                <w:trHeight w:val="1138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pStyle w:val="a3"/>
                                    <w:spacing w:after="0" w:line="276" w:lineRule="auto"/>
                                    <w:ind w:left="16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pStyle w:val="a3"/>
                                    <w:spacing w:after="0" w:line="276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Перевозка тела (останков) умершего на кладбище</w:t>
                                  </w:r>
                                </w:p>
                              </w:tc>
                              <w:tc>
                                <w:tcPr>
                                  <w:tcW w:w="63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pStyle w:val="a3"/>
                                    <w:spacing w:after="240" w:line="276" w:lineRule="auto"/>
                                    <w:ind w:left="120" w:right="306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Вынос гроба с тело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м(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>останками) умершего из помещения с установкой на катафалк. Перевозка гроба с телом (останками) умершего до места захоронения. Вынос гроба с телом (останками) умершего из катафалка и перенос его к месту погребения вручную.</w:t>
                                  </w:r>
                                </w:p>
                              </w:tc>
                            </w:tr>
                            <w:tr w:rsidR="006A38E5">
                              <w:trPr>
                                <w:trHeight w:val="1138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pStyle w:val="19"/>
                                    <w:spacing w:line="276" w:lineRule="auto"/>
                                    <w:ind w:left="16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1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:rsidR="006A38E5" w:rsidRDefault="006A38E5">
                                  <w:pPr>
                                    <w:pStyle w:val="a3"/>
                                    <w:spacing w:after="0" w:line="276" w:lineRule="auto"/>
                                    <w:ind w:left="142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Погребение</w:t>
                                  </w:r>
                                </w:p>
                              </w:tc>
                              <w:tc>
                                <w:tcPr>
                                  <w:tcW w:w="63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6A38E5" w:rsidRDefault="006A38E5">
                                  <w:pPr>
                                    <w:ind w:right="306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Производство подготовительных работ: расчистка и разметка земельного участка для устройства могилы. Копка могилы вручную с соблюдением санитарных правил, норм и размеров могилы. Установка гроба с телом в могилу вручную. Засыпание могилы с устройством могильного холма (по желанию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близких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могильный холм может не делаться). Установка ритуального регистрационного знака с указанием фамилии, имени, отчества умершего, дат его рождения и смерти, номера могилы.</w:t>
                                  </w:r>
                                </w:p>
                                <w:p w:rsidR="006A38E5" w:rsidRDefault="006A38E5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38E5" w:rsidRDefault="006A38E5" w:rsidP="006A38E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7.45pt;margin-top:.05pt;width:504.55pt;height:660.6pt;z-index:251658240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1"/>
                        <w:gridCol w:w="3179"/>
                        <w:gridCol w:w="6342"/>
                      </w:tblGrid>
                      <w:tr w:rsidR="006A38E5">
                        <w:trPr>
                          <w:trHeight w:val="1138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pStyle w:val="a3"/>
                              <w:spacing w:after="0" w:line="276" w:lineRule="auto"/>
                              <w:ind w:left="1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№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31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pStyle w:val="a3"/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Гарантированный перечень </w:t>
                            </w:r>
                          </w:p>
                          <w:p w:rsidR="006A38E5" w:rsidRDefault="006A38E5">
                            <w:pPr>
                              <w:pStyle w:val="a3"/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услуг по погребению</w:t>
                            </w:r>
                          </w:p>
                        </w:tc>
                        <w:tc>
                          <w:tcPr>
                            <w:tcW w:w="63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pStyle w:val="a3"/>
                              <w:spacing w:after="0" w:line="276" w:lineRule="auto"/>
                              <w:ind w:left="3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Требования к качеству</w:t>
                            </w:r>
                          </w:p>
                          <w:p w:rsidR="006A38E5" w:rsidRDefault="006A38E5">
                            <w:pPr>
                              <w:pStyle w:val="a3"/>
                              <w:spacing w:after="0" w:line="276" w:lineRule="auto"/>
                              <w:ind w:left="3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предоставляемых услуг</w:t>
                            </w:r>
                          </w:p>
                        </w:tc>
                      </w:tr>
                      <w:tr w:rsidR="006A38E5">
                        <w:trPr>
                          <w:trHeight w:val="1138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pStyle w:val="a3"/>
                              <w:spacing w:after="0" w:line="276" w:lineRule="auto"/>
                              <w:ind w:left="1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1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pStyle w:val="a3"/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Оформление документов необходимых для погребения</w:t>
                            </w:r>
                          </w:p>
                        </w:tc>
                        <w:tc>
                          <w:tcPr>
                            <w:tcW w:w="63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pStyle w:val="a3"/>
                              <w:spacing w:after="0" w:line="276" w:lineRule="auto"/>
                              <w:ind w:right="30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Оформление государственного свидетельства о смерти или справки о смерти по установленной форме, справки о смерти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</w:t>
                            </w:r>
                          </w:p>
                        </w:tc>
                      </w:tr>
                      <w:tr w:rsidR="006A38E5">
                        <w:trPr>
                          <w:trHeight w:val="1138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pStyle w:val="a3"/>
                              <w:spacing w:after="0" w:line="276" w:lineRule="auto"/>
                              <w:ind w:left="1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1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pStyle w:val="a3"/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Предоставление гроба</w:t>
                            </w:r>
                          </w:p>
                        </w:tc>
                        <w:tc>
                          <w:tcPr>
                            <w:tcW w:w="63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pStyle w:val="a3"/>
                              <w:spacing w:after="0" w:line="276" w:lineRule="auto"/>
                              <w:ind w:left="120" w:right="30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Гроб деревянный, не строганный, неокрашенный размером в соответствии с телом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умершего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, на дно укладывается от 1 до 2,5 метров полиэтиленовой пленки (по необходимости) </w:t>
                            </w:r>
                          </w:p>
                        </w:tc>
                      </w:tr>
                      <w:tr w:rsidR="006A38E5">
                        <w:trPr>
                          <w:trHeight w:val="1138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pStyle w:val="a3"/>
                              <w:spacing w:after="0" w:line="276" w:lineRule="auto"/>
                              <w:ind w:left="1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1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pStyle w:val="a3"/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Доставка гроба и других предметов, необходимых для погребения</w:t>
                            </w:r>
                          </w:p>
                        </w:tc>
                        <w:tc>
                          <w:tcPr>
                            <w:tcW w:w="63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pStyle w:val="a3"/>
                              <w:spacing w:after="0" w:line="276" w:lineRule="auto"/>
                              <w:ind w:left="120" w:right="30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Саван из хлопчатобумажной ткани длиной от 1 до 2,5 метров в зависимости от длины тела умершего.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Вынос гроба и других предметов необходимых для погребения, из магазина и погрузка в катафалк. Доставка по адресу нахождения тела умершего. </w:t>
                            </w:r>
                          </w:p>
                        </w:tc>
                      </w:tr>
                      <w:tr w:rsidR="006A38E5">
                        <w:trPr>
                          <w:trHeight w:val="1138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pStyle w:val="a3"/>
                              <w:spacing w:after="0" w:line="276" w:lineRule="auto"/>
                              <w:ind w:left="1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1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pStyle w:val="a3"/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Перевозка тела (останков) умершего на кладбище</w:t>
                            </w:r>
                          </w:p>
                        </w:tc>
                        <w:tc>
                          <w:tcPr>
                            <w:tcW w:w="63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pStyle w:val="a3"/>
                              <w:spacing w:after="240" w:line="276" w:lineRule="auto"/>
                              <w:ind w:left="120" w:right="30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Вынос гроба с тело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м(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останками) умершего из помещения с установкой на катафалк. Перевозка гроба с телом (останками) умершего до места захоронения. Вынос гроба с телом (останками) умершего из катафалка и перенос его к месту погребения вручную.</w:t>
                            </w:r>
                          </w:p>
                        </w:tc>
                      </w:tr>
                      <w:tr w:rsidR="006A38E5">
                        <w:trPr>
                          <w:trHeight w:val="1138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pStyle w:val="19"/>
                              <w:spacing w:line="276" w:lineRule="auto"/>
                              <w:ind w:left="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1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hideMark/>
                          </w:tcPr>
                          <w:p w:rsidR="006A38E5" w:rsidRDefault="006A38E5">
                            <w:pPr>
                              <w:pStyle w:val="a3"/>
                              <w:spacing w:after="0" w:line="276" w:lineRule="auto"/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Погребение</w:t>
                            </w:r>
                          </w:p>
                        </w:tc>
                        <w:tc>
                          <w:tcPr>
                            <w:tcW w:w="63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6A38E5" w:rsidRDefault="006A38E5">
                            <w:pPr>
                              <w:ind w:right="30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Производство подготовительных работ: расчистка и разметка земельного участка для устройства могилы. Копка могилы вручную с соблюдением санитарных правил, норм и размеров могилы. Установка гроба с телом в могилу вручную. Засыпание могилы с устройством могильного холма (по желанию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близких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могильный холм может не делаться). Установка ритуального регистрационного знака с указанием фамилии, имени, отчества умершего, дат его рождения и смерти, номера могилы.</w:t>
                            </w:r>
                          </w:p>
                          <w:p w:rsidR="006A38E5" w:rsidRDefault="006A38E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:rsidR="006A38E5" w:rsidRDefault="006A38E5" w:rsidP="006A38E5"/>
                  </w:txbxContent>
                </v:textbox>
                <w10:wrap type="topAndBottom" anchorx="page"/>
              </v:shape>
            </w:pict>
          </mc:Fallback>
        </mc:AlternateContent>
      </w:r>
    </w:p>
    <w:p w:rsidR="00C26FE5" w:rsidRDefault="00C26FE5"/>
    <w:sectPr w:rsidR="00C2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E6"/>
    <w:rsid w:val="00103B22"/>
    <w:rsid w:val="00204D09"/>
    <w:rsid w:val="006A38E5"/>
    <w:rsid w:val="007E7BE2"/>
    <w:rsid w:val="00C26FE5"/>
    <w:rsid w:val="00E1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E5"/>
    <w:pPr>
      <w:suppressAutoHyphens/>
    </w:pPr>
    <w:rPr>
      <w:rFonts w:ascii="Times New Roman" w:eastAsia="SimSun" w:hAnsi="Times New Roman" w:cs="Calibr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A38E5"/>
    <w:pPr>
      <w:spacing w:after="120" w:line="100" w:lineRule="atLeast"/>
    </w:pPr>
    <w:rPr>
      <w:rFonts w:eastAsia="Times New Roman" w:cs="Times New Roman"/>
    </w:rPr>
  </w:style>
  <w:style w:type="character" w:customStyle="1" w:styleId="a4">
    <w:name w:val="Основной текст Знак"/>
    <w:basedOn w:val="a0"/>
    <w:link w:val="a3"/>
    <w:rsid w:val="006A38E5"/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a5">
    <w:name w:val="No Spacing"/>
    <w:uiPriority w:val="1"/>
    <w:qFormat/>
    <w:rsid w:val="006A38E5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1">
    <w:name w:val="Абзац списка1"/>
    <w:basedOn w:val="a"/>
    <w:rsid w:val="006A38E5"/>
    <w:pPr>
      <w:ind w:left="720"/>
    </w:pPr>
  </w:style>
  <w:style w:type="paragraph" w:customStyle="1" w:styleId="10">
    <w:name w:val="Заголовок №1"/>
    <w:basedOn w:val="a"/>
    <w:rsid w:val="006A38E5"/>
    <w:pPr>
      <w:shd w:val="clear" w:color="auto" w:fill="FFFFFF"/>
      <w:spacing w:after="0" w:line="629" w:lineRule="exact"/>
      <w:jc w:val="right"/>
    </w:pPr>
    <w:rPr>
      <w:sz w:val="27"/>
      <w:szCs w:val="27"/>
    </w:rPr>
  </w:style>
  <w:style w:type="paragraph" w:customStyle="1" w:styleId="15">
    <w:name w:val="Основной текст (15)"/>
    <w:basedOn w:val="a"/>
    <w:rsid w:val="006A38E5"/>
    <w:pPr>
      <w:shd w:val="clear" w:color="auto" w:fill="FFFFFF"/>
      <w:spacing w:after="0" w:line="240" w:lineRule="atLeast"/>
    </w:pPr>
    <w:rPr>
      <w:b/>
      <w:bCs/>
      <w:i/>
      <w:iCs/>
    </w:rPr>
  </w:style>
  <w:style w:type="paragraph" w:customStyle="1" w:styleId="19">
    <w:name w:val="Основной текст (19)"/>
    <w:basedOn w:val="a"/>
    <w:rsid w:val="006A38E5"/>
    <w:pPr>
      <w:shd w:val="clear" w:color="auto" w:fill="FFFFFF"/>
      <w:spacing w:before="300" w:after="60" w:line="240" w:lineRule="atLeast"/>
    </w:pPr>
    <w:rPr>
      <w:rFonts w:ascii="Century Gothic" w:hAnsi="Century Gothic" w:cs="Century Gothic"/>
      <w:sz w:val="14"/>
      <w:szCs w:val="14"/>
    </w:rPr>
  </w:style>
  <w:style w:type="character" w:customStyle="1" w:styleId="10pt">
    <w:name w:val="Заголовок №1 + Интервал 0 pt"/>
    <w:rsid w:val="006A38E5"/>
    <w:rPr>
      <w:spacing w:val="10"/>
      <w:sz w:val="27"/>
      <w:szCs w:val="27"/>
    </w:rPr>
  </w:style>
  <w:style w:type="character" w:customStyle="1" w:styleId="152pt">
    <w:name w:val="Основной текст (15) + Интервал 2 pt"/>
    <w:rsid w:val="006A38E5"/>
    <w:rPr>
      <w:b/>
      <w:bCs/>
      <w:i/>
      <w:iCs/>
      <w:spacing w:val="50"/>
    </w:rPr>
  </w:style>
  <w:style w:type="character" w:customStyle="1" w:styleId="2">
    <w:name w:val="Заголовок №2"/>
    <w:basedOn w:val="a0"/>
    <w:rsid w:val="006A38E5"/>
    <w:rPr>
      <w:sz w:val="27"/>
      <w:szCs w:val="27"/>
    </w:rPr>
  </w:style>
  <w:style w:type="character" w:customStyle="1" w:styleId="40pt">
    <w:name w:val="Основной текст (4) + Интервал 0 pt"/>
    <w:rsid w:val="006A38E5"/>
    <w:rPr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E5"/>
    <w:pPr>
      <w:suppressAutoHyphens/>
    </w:pPr>
    <w:rPr>
      <w:rFonts w:ascii="Times New Roman" w:eastAsia="SimSun" w:hAnsi="Times New Roman" w:cs="Calibr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A38E5"/>
    <w:pPr>
      <w:spacing w:after="120" w:line="100" w:lineRule="atLeast"/>
    </w:pPr>
    <w:rPr>
      <w:rFonts w:eastAsia="Times New Roman" w:cs="Times New Roman"/>
    </w:rPr>
  </w:style>
  <w:style w:type="character" w:customStyle="1" w:styleId="a4">
    <w:name w:val="Основной текст Знак"/>
    <w:basedOn w:val="a0"/>
    <w:link w:val="a3"/>
    <w:rsid w:val="006A38E5"/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a5">
    <w:name w:val="No Spacing"/>
    <w:uiPriority w:val="1"/>
    <w:qFormat/>
    <w:rsid w:val="006A38E5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1">
    <w:name w:val="Абзац списка1"/>
    <w:basedOn w:val="a"/>
    <w:rsid w:val="006A38E5"/>
    <w:pPr>
      <w:ind w:left="720"/>
    </w:pPr>
  </w:style>
  <w:style w:type="paragraph" w:customStyle="1" w:styleId="10">
    <w:name w:val="Заголовок №1"/>
    <w:basedOn w:val="a"/>
    <w:rsid w:val="006A38E5"/>
    <w:pPr>
      <w:shd w:val="clear" w:color="auto" w:fill="FFFFFF"/>
      <w:spacing w:after="0" w:line="629" w:lineRule="exact"/>
      <w:jc w:val="right"/>
    </w:pPr>
    <w:rPr>
      <w:sz w:val="27"/>
      <w:szCs w:val="27"/>
    </w:rPr>
  </w:style>
  <w:style w:type="paragraph" w:customStyle="1" w:styleId="15">
    <w:name w:val="Основной текст (15)"/>
    <w:basedOn w:val="a"/>
    <w:rsid w:val="006A38E5"/>
    <w:pPr>
      <w:shd w:val="clear" w:color="auto" w:fill="FFFFFF"/>
      <w:spacing w:after="0" w:line="240" w:lineRule="atLeast"/>
    </w:pPr>
    <w:rPr>
      <w:b/>
      <w:bCs/>
      <w:i/>
      <w:iCs/>
    </w:rPr>
  </w:style>
  <w:style w:type="paragraph" w:customStyle="1" w:styleId="19">
    <w:name w:val="Основной текст (19)"/>
    <w:basedOn w:val="a"/>
    <w:rsid w:val="006A38E5"/>
    <w:pPr>
      <w:shd w:val="clear" w:color="auto" w:fill="FFFFFF"/>
      <w:spacing w:before="300" w:after="60" w:line="240" w:lineRule="atLeast"/>
    </w:pPr>
    <w:rPr>
      <w:rFonts w:ascii="Century Gothic" w:hAnsi="Century Gothic" w:cs="Century Gothic"/>
      <w:sz w:val="14"/>
      <w:szCs w:val="14"/>
    </w:rPr>
  </w:style>
  <w:style w:type="character" w:customStyle="1" w:styleId="10pt">
    <w:name w:val="Заголовок №1 + Интервал 0 pt"/>
    <w:rsid w:val="006A38E5"/>
    <w:rPr>
      <w:spacing w:val="10"/>
      <w:sz w:val="27"/>
      <w:szCs w:val="27"/>
    </w:rPr>
  </w:style>
  <w:style w:type="character" w:customStyle="1" w:styleId="152pt">
    <w:name w:val="Основной текст (15) + Интервал 2 pt"/>
    <w:rsid w:val="006A38E5"/>
    <w:rPr>
      <w:b/>
      <w:bCs/>
      <w:i/>
      <w:iCs/>
      <w:spacing w:val="50"/>
    </w:rPr>
  </w:style>
  <w:style w:type="character" w:customStyle="1" w:styleId="2">
    <w:name w:val="Заголовок №2"/>
    <w:basedOn w:val="a0"/>
    <w:rsid w:val="006A38E5"/>
    <w:rPr>
      <w:sz w:val="27"/>
      <w:szCs w:val="27"/>
    </w:rPr>
  </w:style>
  <w:style w:type="character" w:customStyle="1" w:styleId="40pt">
    <w:name w:val="Основной текст (4) + Интервал 0 pt"/>
    <w:rsid w:val="006A38E5"/>
    <w:rPr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dcterms:created xsi:type="dcterms:W3CDTF">2020-01-28T12:46:00Z</dcterms:created>
  <dcterms:modified xsi:type="dcterms:W3CDTF">2020-01-28T13:17:00Z</dcterms:modified>
</cp:coreProperties>
</file>