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C42" w:rsidRPr="008E2C42" w:rsidRDefault="008E2C42" w:rsidP="008E2C42">
      <w:pPr>
        <w:tabs>
          <w:tab w:val="left" w:pos="900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30"/>
          <w:position w:val="12"/>
          <w:sz w:val="24"/>
          <w:szCs w:val="24"/>
          <w:lang w:eastAsia="ru-RU"/>
        </w:rPr>
      </w:pPr>
    </w:p>
    <w:p w:rsidR="008E2C42" w:rsidRPr="008E2C42" w:rsidRDefault="008E2C42" w:rsidP="008E2C42">
      <w:pPr>
        <w:tabs>
          <w:tab w:val="left" w:pos="900"/>
          <w:tab w:val="left" w:pos="3799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30"/>
          <w:position w:val="12"/>
          <w:sz w:val="24"/>
          <w:szCs w:val="24"/>
          <w:lang w:eastAsia="ru-RU"/>
        </w:rPr>
      </w:pPr>
      <w:r w:rsidRPr="008E2C42">
        <w:rPr>
          <w:rFonts w:ascii="Arial" w:eastAsia="Times New Roman" w:hAnsi="Arial" w:cs="Arial"/>
          <w:spacing w:val="30"/>
          <w:position w:val="12"/>
          <w:sz w:val="24"/>
          <w:szCs w:val="24"/>
          <w:lang w:eastAsia="ru-RU"/>
        </w:rPr>
        <w:t xml:space="preserve">        </w:t>
      </w:r>
    </w:p>
    <w:p w:rsidR="008E2C42" w:rsidRPr="008E2C42" w:rsidRDefault="008E2C42" w:rsidP="008E2C42">
      <w:pPr>
        <w:spacing w:after="0" w:line="240" w:lineRule="auto"/>
        <w:ind w:firstLine="709"/>
        <w:jc w:val="center"/>
        <w:rPr>
          <w:rFonts w:ascii="Arial" w:eastAsia="Times New Roman" w:hAnsi="Arial" w:cs="Arial"/>
          <w:spacing w:val="30"/>
          <w:position w:val="12"/>
          <w:sz w:val="24"/>
          <w:szCs w:val="24"/>
          <w:lang w:eastAsia="ru-RU"/>
        </w:rPr>
      </w:pPr>
    </w:p>
    <w:p w:rsidR="008E2C42" w:rsidRPr="00F836EB" w:rsidRDefault="008E2C42" w:rsidP="008E2C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30"/>
          <w:position w:val="12"/>
          <w:sz w:val="24"/>
          <w:szCs w:val="24"/>
          <w:lang w:eastAsia="ru-RU"/>
        </w:rPr>
      </w:pPr>
      <w:r w:rsidRPr="00F836EB">
        <w:rPr>
          <w:rFonts w:ascii="Times New Roman" w:eastAsia="Times New Roman" w:hAnsi="Times New Roman" w:cs="Times New Roman"/>
          <w:spacing w:val="30"/>
          <w:position w:val="12"/>
          <w:sz w:val="24"/>
          <w:szCs w:val="24"/>
          <w:lang w:eastAsia="ru-RU"/>
        </w:rPr>
        <w:t>АДМИНИСТРАЦИЯ</w:t>
      </w:r>
      <w:r w:rsidR="00EA6295">
        <w:rPr>
          <w:rFonts w:ascii="Times New Roman" w:eastAsia="Times New Roman" w:hAnsi="Times New Roman" w:cs="Times New Roman"/>
          <w:spacing w:val="30"/>
          <w:position w:val="12"/>
          <w:sz w:val="24"/>
          <w:szCs w:val="24"/>
          <w:lang w:eastAsia="ru-RU"/>
        </w:rPr>
        <w:t xml:space="preserve"> ТЕРНОВСКОГО</w:t>
      </w:r>
      <w:r w:rsidR="00F836EB" w:rsidRPr="00F836EB">
        <w:rPr>
          <w:rFonts w:ascii="Times New Roman" w:eastAsia="Times New Roman" w:hAnsi="Times New Roman" w:cs="Times New Roman"/>
          <w:spacing w:val="30"/>
          <w:position w:val="12"/>
          <w:sz w:val="24"/>
          <w:szCs w:val="24"/>
          <w:lang w:eastAsia="ru-RU"/>
        </w:rPr>
        <w:t>СЕЛЬСКОГО ПОСЕЛЕНИЯ</w:t>
      </w:r>
    </w:p>
    <w:p w:rsidR="008E2C42" w:rsidRPr="00F836EB" w:rsidRDefault="008E2C42" w:rsidP="008E2C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30"/>
          <w:position w:val="12"/>
          <w:sz w:val="24"/>
          <w:szCs w:val="24"/>
          <w:lang w:eastAsia="ru-RU"/>
        </w:rPr>
      </w:pPr>
      <w:r w:rsidRPr="00F836EB">
        <w:rPr>
          <w:rFonts w:ascii="Times New Roman" w:eastAsia="Times New Roman" w:hAnsi="Times New Roman" w:cs="Times New Roman"/>
          <w:spacing w:val="30"/>
          <w:position w:val="12"/>
          <w:sz w:val="24"/>
          <w:szCs w:val="24"/>
          <w:lang w:eastAsia="ru-RU"/>
        </w:rPr>
        <w:t>ОСТРОГОЖСКОГО МУНИЦИПАЛЬНОГО РАЙОНА ВОРОНЕЖСКОЙ ОБЛАСТИ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8E2C42" w:rsidRPr="00F836EB" w:rsidTr="00746DF8">
        <w:trPr>
          <w:trHeight w:hRule="exact" w:val="80"/>
        </w:trPr>
        <w:tc>
          <w:tcPr>
            <w:tcW w:w="9778" w:type="dxa"/>
            <w:tcBorders>
              <w:top w:val="single" w:sz="12" w:space="0" w:color="auto"/>
            </w:tcBorders>
          </w:tcPr>
          <w:p w:rsidR="008E2C42" w:rsidRPr="00F836EB" w:rsidRDefault="008E2C42" w:rsidP="008E2C4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2C42" w:rsidRPr="00F836EB" w:rsidRDefault="008E2C42" w:rsidP="008E2C42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Е Н И Е</w:t>
      </w:r>
    </w:p>
    <w:p w:rsidR="008E2C42" w:rsidRPr="00F836EB" w:rsidRDefault="00EA6295" w:rsidP="008E2C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«02» августа</w:t>
      </w:r>
      <w:r w:rsidR="00F836EB" w:rsidRPr="00F836E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2021</w:t>
      </w:r>
      <w:r w:rsidR="008E2C42" w:rsidRPr="00F836E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19</w:t>
      </w:r>
    </w:p>
    <w:p w:rsidR="008E2C42" w:rsidRPr="00F836EB" w:rsidRDefault="008E2C42" w:rsidP="008E2C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36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836EB" w:rsidRPr="00F836EB" w:rsidTr="00F836EB">
        <w:tc>
          <w:tcPr>
            <w:tcW w:w="4927" w:type="dxa"/>
          </w:tcPr>
          <w:p w:rsidR="00F836EB" w:rsidRPr="00F836EB" w:rsidRDefault="00F836EB" w:rsidP="00F836EB">
            <w:pPr>
              <w:spacing w:before="240" w:after="6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Об утверждении порядка составления, утверждения и ведения бюджетных смет администрации Острогожского муниципального района Воронежской области и муниципальных казенных учреждений, находящихся  в ведении администрации Острогожского муниципального района Воронежской области</w:t>
            </w:r>
          </w:p>
          <w:p w:rsidR="00F836EB" w:rsidRPr="00F836EB" w:rsidRDefault="00F836EB" w:rsidP="008E2C4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F836EB" w:rsidRPr="00F836EB" w:rsidRDefault="00F836EB" w:rsidP="008E2C4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F836EB" w:rsidRPr="00F836EB" w:rsidRDefault="00F836EB" w:rsidP="008E2C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E2C42" w:rsidRPr="00F836EB" w:rsidRDefault="008E2C42" w:rsidP="008E2C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статьями 158, 161, 162 и 221  Бюджетного кодекса Российской Федерации, Общими требованиями к порядку составления, утверждения и ведения бюджетных смет казенных учреждений, утвержденными приказом Министерства финансов Российской Федерации от </w:t>
      </w:r>
      <w:smartTag w:uri="urn:schemas-microsoft-com:office:smarttags" w:element="date">
        <w:smartTagPr>
          <w:attr w:name="ls" w:val="trans"/>
          <w:attr w:name="Month" w:val="2"/>
          <w:attr w:name="Day" w:val="14"/>
          <w:attr w:name="Year" w:val="2018"/>
        </w:smartTagPr>
        <w:r w:rsidRPr="00F836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14 февраля </w:t>
        </w:r>
        <w:smartTag w:uri="urn:schemas-microsoft-com:office:smarttags" w:element="metricconverter">
          <w:smartTagPr>
            <w:attr w:name="ProductID" w:val="2018 г"/>
          </w:smartTagPr>
          <w:r w:rsidRPr="00F836EB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2018 г</w:t>
          </w:r>
        </w:smartTag>
        <w:r w:rsidRPr="00F836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smartTag>
      <w:r w:rsidRP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26н, администрация </w:t>
      </w:r>
      <w:r w:rsidR="00EA6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Терновского </w:t>
      </w:r>
      <w:r w:rsid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Острогожского муниципального района:</w:t>
      </w: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прилагаемый Порядок составления, утверждения и ведения бюджетных смет администрации</w:t>
      </w:r>
      <w:r w:rsid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6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Терновского </w:t>
      </w:r>
      <w:r w:rsid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Острогожского муниципального района Воронежской области  и муниципальных казенных учреждений, находящихся в ведении администрации</w:t>
      </w:r>
      <w:r w:rsid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6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Терновского </w:t>
      </w:r>
      <w:r w:rsid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Острогожского муниципального района Воронежской области.</w:t>
      </w:r>
    </w:p>
    <w:p w:rsid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применяется при составлении, утверждении и ведении бюджетных смет администрации</w:t>
      </w:r>
      <w:r w:rsid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6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Терновского </w:t>
      </w:r>
      <w:r w:rsid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Острогожского муниципального района Воронежской области и муниципальных казенных учреждений, находящихся в ведении администрации</w:t>
      </w:r>
      <w:r w:rsid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6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Терновского </w:t>
      </w:r>
      <w:r w:rsid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Острогожского муниципальн</w:t>
      </w:r>
      <w:r w:rsid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района Воронежской области и распространяет свое действие на правоотношения, возникшие с 01.01.2021г. </w:t>
      </w: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C42" w:rsidRPr="00F836EB" w:rsidRDefault="008E2C42" w:rsidP="00F836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</w:t>
      </w:r>
      <w:r w:rsidR="00EA6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Терновского </w:t>
      </w:r>
      <w:r w:rsid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EA6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В.В. Черникова</w:t>
      </w: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F836E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Приложение № 2 </w:t>
      </w:r>
      <w:proofErr w:type="gramStart"/>
      <w:r w:rsidRPr="00F836EB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proofErr w:type="gramEnd"/>
      <w:r w:rsidRPr="00F836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8E2C42" w:rsidRPr="00F836EB" w:rsidRDefault="008E2C42" w:rsidP="008E2C4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6EB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постановлению администрации</w:t>
      </w:r>
      <w:r w:rsidR="00F836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A629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Терновского</w:t>
      </w:r>
      <w:r w:rsid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8E2C42" w:rsidRPr="00F836EB" w:rsidRDefault="008E2C42" w:rsidP="008E2C4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6EB">
        <w:rPr>
          <w:rFonts w:ascii="Times New Roman" w:eastAsia="Calibri" w:hAnsi="Times New Roman" w:cs="Times New Roman"/>
          <w:sz w:val="24"/>
          <w:szCs w:val="24"/>
          <w:lang w:eastAsia="ru-RU"/>
        </w:rPr>
        <w:t>Острогожского муниципального района</w:t>
      </w:r>
    </w:p>
    <w:p w:rsidR="008E2C42" w:rsidRPr="00F836EB" w:rsidRDefault="008E2C42" w:rsidP="008E2C4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6EB">
        <w:rPr>
          <w:rFonts w:ascii="Times New Roman" w:eastAsia="Calibri" w:hAnsi="Times New Roman" w:cs="Times New Roman"/>
          <w:sz w:val="24"/>
          <w:szCs w:val="24"/>
          <w:lang w:eastAsia="ru-RU"/>
        </w:rPr>
        <w:t>Воронежской области</w:t>
      </w:r>
    </w:p>
    <w:p w:rsidR="008E2C42" w:rsidRPr="00F836EB" w:rsidRDefault="00EA6295" w:rsidP="008E2C4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«02» августа2021г.  №19</w:t>
      </w: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37"/>
      <w:bookmarkEnd w:id="0"/>
      <w:r w:rsidRP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СОСТАВЛЕНИЯ, УТВЕРЖДЕНИЯ И ВЕДЕНИЯ БЮДЖЕТНЫХ СМЕТ</w:t>
      </w:r>
    </w:p>
    <w:p w:rsidR="008E2C42" w:rsidRPr="00F836EB" w:rsidRDefault="008E2C42" w:rsidP="00F836E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EA629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ТЕРНОВСКОГО</w:t>
      </w:r>
      <w:r w:rsid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P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ОСТРОГОЖСКОГО МУНИЦИПАЛЬНОГО РАЙОНА ВОРОНЕЖСКОЙ ОБЛАСТИ  И МУНИЦИПАЛЬНЫХ</w:t>
      </w:r>
      <w:r w:rsid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КАЗЕННЫХ УЧРЕЖДЕНИЙ, НАХОДЯЩИХСЯ В ВЕДЕНИИ АДМИНИСТРАЦИИ </w:t>
      </w:r>
      <w:r w:rsidR="00EA6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ТЕРНОВСКОГО </w:t>
      </w:r>
      <w:r w:rsid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ПОСЕДЛЕНИЯ </w:t>
      </w:r>
      <w:r w:rsidRP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ОСТРОГОЖСКОГО МУНИЦИПАЛЬНОГО РАЙОНА ВОРОНЕЖСКОЙ ОБЛАСТИ</w:t>
      </w: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положения</w:t>
      </w: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составления, утверждения и ведения бюджетных смет администрации</w:t>
      </w:r>
      <w:r w:rsid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6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Терновского </w:t>
      </w:r>
      <w:r w:rsid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P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Острогожского муниципального района Воронежской области и муниципальных казенных учреждений, находящихся в ведении администрации</w:t>
      </w:r>
      <w:r w:rsid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6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Терновского </w:t>
      </w:r>
      <w:r w:rsid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P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Острогожского муниципального района Воронежской области, устанавливает правила составления, утверждения и ведения бюджетных смет администрации </w:t>
      </w:r>
      <w:r w:rsidR="00EA6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Терновского </w:t>
      </w:r>
      <w:r w:rsid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F836EB" w:rsidRP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Острогожского муниципального района Воронежской области и муниципальных казенных учреждений, находящихся в ведении администрации</w:t>
      </w:r>
      <w:r w:rsid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6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Терновского </w:t>
      </w:r>
      <w:r w:rsid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  <w:r w:rsid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Острогожского муниципального района Воронежской области, их обособленных (структурных) подразделений без прав юридического лица, осуществляющих полномочия по ведению бюджетного учета (далее соответственно - Администрация, учреждение, обособленное подразделение).</w:t>
      </w: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Составление, утверждение и ведение бюджетной сметы Администрации, бюджетных смет учреждений и их обособленных подразделений.</w:t>
      </w: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>II. Составление бюджетной сметы</w:t>
      </w: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Составлением бюджетной сметы является установление объема и распределения направлений расходов бюджета на срок решения о бюджете на очередной финансовый год (на очередной финансовый год и плановый период) на основании доведенных до Администрации и учреждений лимитов бюджетных обязательств на принятие и (или) исполнение бюджетных обязательств по обеспечению выполнения функций Администрации и учреждений, включая бюджетные обязательства по предоставлению бюджетных инвестиций и субсидий</w:t>
      </w:r>
      <w:proofErr w:type="gramEnd"/>
      <w:r w:rsidRP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бюджетным и автономным учреждениям, субсидий, субвенций и иных межбюджетных трансфертов (далее - лимиты бюджетных обязательств).</w:t>
      </w: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Показатели бюджетной сметы формируются в пределах доведенных лимитов бюджетных обязательств в разрезе </w:t>
      </w:r>
      <w:proofErr w:type="gramStart"/>
      <w:r w:rsidRP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кодов классификации расходов бюджетов бюджетной классификации Российской Федерации</w:t>
      </w:r>
      <w:proofErr w:type="gramEnd"/>
      <w:r w:rsidRP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детализацией по кодам подгрупп и (или) элементов видов расходов классификации расходов бюджетов.</w:t>
      </w: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бюджетной сметы и показатели обоснований (расчетов) плановых сметных показателей должны соответствовать друг другу.</w:t>
      </w: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>4. Бюджетная смета Администрации составляется Администрацией на основании соответствующих обоснований (расчетов) плановых сметных показателей.</w:t>
      </w: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Рекомендуемый образец проекта бюджетной сметы приведен в приложении N 1 к настоящему Порядку.</w:t>
      </w: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бюджетной сметы обособленного подразделения подписывается уполномоченным лицом обособленного подразделения и не позднее одного рабочего дня после подписания направляется учреждению, в ведении которого оно находится.</w:t>
      </w: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bookmarkStart w:id="1" w:name="P59"/>
      <w:bookmarkEnd w:id="1"/>
      <w:proofErr w:type="gramStart"/>
      <w:r w:rsidRP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в Администрацию проектов  бюджетной сметы учреждения и его обособленного подразделения, Администрация осуществляет рассмотрение проектов бюджетных смет учреждений на предмет соответствия бюджетному законодательству Российской Федерации, настоящему Порядку и при отсутствии замечаний к проектам бюджетных смет учреждений и их обособленных подразделений и (или) обоснованиям (расчетам) плановых сметных показателей не позднее двух рабочих дней со дня получения от учреждений проектов бюджетных</w:t>
      </w:r>
      <w:proofErr w:type="gramEnd"/>
      <w:r w:rsidRP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смет согласовывает и принимает их.</w:t>
      </w:r>
      <w:bookmarkStart w:id="2" w:name="P60"/>
      <w:bookmarkEnd w:id="2"/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наличия замечаний к проектам бюджетных смет учреждений и их обособленных подразделений и (или) обоснованиям (расчетам) плановых сметных показателей, Администрация не позднее трех рабочих дней после дня получения проектов бюджетных смет учреждений и их обособленных подразделений, направляет информацию об отклонении проекта бюджетной сметы в учреждение с указанием причин отклонения (замечаний).</w:t>
      </w:r>
      <w:proofErr w:type="gramEnd"/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не позднее двух рабочих дней после дня получения информации, предусмотренной абзацем вторым настоящего пункта, доводит указанную информацию до обособленного подразделения.</w:t>
      </w:r>
      <w:bookmarkStart w:id="3" w:name="P62"/>
      <w:bookmarkEnd w:id="3"/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Обособленное подразделение не позднее двух рабочих дней после дня получения информации об отклонении проекта бюджетной сметы осуществляет внесение изменений в проект бюджетной сметы в соответствии с полученными замечаниями и направляет уточненный проект бюджетной сметы в учреждение.</w:t>
      </w: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в соответствии с абзацами первым - четвертым настоящего пункта, и в срок не позднее двух рабочих дней после дня получения уточненного проекта бюджетной сметы, рассматривает и принимает проект бюджетной сметы (отклоняет проект бюджетной сметы).</w:t>
      </w: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бюджетных смет учреждения и его обособленного подразделения рассматриваются и принимаются Администрацией одновременно с обоснованиями (расчетами) плановых сметных показателей и предложениями по подлежащим включению в план информатизации мероприятиям по информатизации.</w:t>
      </w: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Утверждение бюджетной сметы</w:t>
      </w: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68"/>
      <w:bookmarkEnd w:id="4"/>
      <w:r w:rsidRP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>7. Бюджетная смета Администрации, утверждается главой Администрации или иным уполномоченным им лицом, не позднее десяти рабочих дней со дня доведения до Администрации лимитов бюджетных обязательств.</w:t>
      </w: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Бюджетные сметы учреждений, утверждаются руководителями учреждений или иными уполномоченными ими лицами, не позднее десяти рабочих дней со дня доведения Администрацией до учреждений лимитов бюджетных обязательств.</w:t>
      </w:r>
      <w:bookmarkStart w:id="5" w:name="P70"/>
      <w:bookmarkEnd w:id="5"/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Бюджетные сметы обособленных подразделений, утверждаются руководителями учреждений, в составе которых созданы обособленные подразделения, не позднее десяти рабочих дней со дня доведения до обособленных подразделений лимитов бюджетных обязательств.</w:t>
      </w: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Бюджетная смета обособленного подразделения подписывается уполномоченным лицом обособленного подразделения и направляется на утверждение учреждению, в ведении которого оно находится, не позднее пяти рабочих дней со дня доведения до обособленного подразделения лимитов бюджетных обязательств.</w:t>
      </w: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Утвержденные бюджетные сметы учреждений, обособленных подразделений и обоснования (расчеты) плановых сметных показателей, использованные при формировании бюджетной сметы учреждения, обособленного подразделения, направляются учреждением в Администрацию не позднее одного рабочего дня после утверждения бюджетной сметы учреждением, обособленным подразделением.</w:t>
      </w: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>IV. Ведение бюджетной сметы</w:t>
      </w: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>8. Ведением бюджетной сметы в целях настоящего Порядка является внесение изменений в показатели бюджетной сметы в пределах доведенных Администрации, учреждениям и их обособленным подразделениям лимитов бюджетных обязательств.</w:t>
      </w: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Рекомендуемый образец изменений в показатели бюджетной сметы приведен в приложении N 2 к настоящему Порядку.</w:t>
      </w: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>9. Изменение показателей бюджетной сметы осуществляется по следующим основаниям:</w:t>
      </w:r>
      <w:bookmarkStart w:id="6" w:name="P80"/>
      <w:bookmarkEnd w:id="6"/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>-   изменение доведенных учреждению лимитов бюджетных обязательств;</w:t>
      </w: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изменение распределения лимитов бюджетных обязательств по кодам классификации расходов бюджета, не требующих изменения показателей бюджетной росписи и лимитов бюджетных обязатель</w:t>
      </w:r>
      <w:proofErr w:type="gramStart"/>
      <w:r w:rsidRP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гл</w:t>
      </w:r>
      <w:proofErr w:type="gramEnd"/>
      <w:r w:rsidRP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авного распорядителя бюджетных средств и распределения лимитов бюджетных обязательств; </w:t>
      </w:r>
      <w:bookmarkStart w:id="7" w:name="P82"/>
      <w:bookmarkEnd w:id="7"/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изменение распределения лимитов бюджетных обязательств по кодам классификации расходов бюджета, не требующих изменения показателей бюджетной росписи и лимитов бюджетных обязатель</w:t>
      </w:r>
      <w:proofErr w:type="gramStart"/>
      <w:r w:rsidRP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гл</w:t>
      </w:r>
      <w:proofErr w:type="gramEnd"/>
      <w:r w:rsidRP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авного распорядителя (распорядителя) </w:t>
      </w:r>
      <w:r w:rsidRP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бюджетных средств, но требующих изменения распределения лимитов бюджетных обязательств; </w:t>
      </w: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изменение распределения лимитов бюджетных обязательств между направлениями, по которым группируются показатели бюджетной сметы;</w:t>
      </w: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изменение информации, связанной с переданными полномочиями;</w:t>
      </w: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изменение распределения бюджетных ассигнований на исполнение публичных нормативных обязательств.</w:t>
      </w: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>10. Изменения в бюджетную смету формируются на основании изменений показателей обоснований (расчетов) плановых сметных показателей.</w:t>
      </w: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изменения показателей обоснований (расчетов) плановых сметных показателей, не влияющих на показатели бюджетной сметы, осуществляется изменение только показателей обоснований (расчетов) плановых сметных показателей. В этом случае измененные показатели обоснований (расчетов) плановых сметных показателей утверждаются в соответствии с пунктом 15 настоящего Порядка.</w:t>
      </w: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Внесение изменений в бюджетную смету, требующих изменения показателей бюджетной росписи Администрации и лимитов бюджетных обязательств, утверждается после внесения изменений в бюджетную роспись Администрации и лимиты бюджетных обязательств в соответствии с порядком составления и ведения сводной бюджетной росписи районного бюджета.</w:t>
      </w: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Внесение изменений в показатели обоснований (расчетов) плановых сметных показателей, требующих изменения показателей обоснований (расчетов) бюджетных ассигнований, утверждается после внесения изменений в показатели обоснований (расчетов) бюджетных ассигнований.</w:t>
      </w: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Изменение показателей бюджетной сметы при изменении показателей бюджетной росписи и лимитов бюджетных обязательств Администрации по учреждению и его обособленному подразделению осуществляется с присвоением кода вида изменений, соответствующего коду вида изменений, указанному в документе, которым утверждается изменение бюджетной росписи и лимитов бюджетных обязательств. </w:t>
      </w: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>14. Внесение изменений в показатели бюджетной сметы на текущий финансовый год осуществляется не позднее одного рабочего дня до окончания текущего финансового года.</w:t>
      </w:r>
      <w:bookmarkStart w:id="8" w:name="P98"/>
      <w:bookmarkEnd w:id="8"/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>15. Утверждение изменений в показатели бюджетной сметы и изменений обоснований (расчетов) плановых сметных показателей осуществляется в сроки, предусмотренные абзацами первым - третьим пункта 7 настоящего Порядка, в случаях внесения изменений в бюджетную смету, установленных абзацами вторым - четвертым пункта 9 настоящего Порядка.</w:t>
      </w: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proofErr w:type="gramStart"/>
      <w:r w:rsidRP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бюджетную смету с обоснованиями (расчетами) плановых сметных показателей, использованными при ее изменении, или изменение показателей обоснований (расчетов) плановых сметных показателей, не приводящих к изменению бюджетной сметы, направляются учреждением в Администрацию не позднее одного рабочего дня после утверждения изменений в бюджетную смету (изменений в показатели обоснований (расчетов) плановых сметных показателей).</w:t>
      </w:r>
      <w:proofErr w:type="gramEnd"/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>17. Обоснования (расчеты) плановых сметных показателей учреждений и их обособленных подразделений, формируемые при составлении (ведении) бюджетной сметы, направляются для принятия в Администрацию.</w:t>
      </w: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C42" w:rsidRPr="00F836EB" w:rsidRDefault="008E2C42" w:rsidP="00F836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E2C42" w:rsidRPr="00F836EB" w:rsidSect="00F836EB">
          <w:pgSz w:w="11906" w:h="16838"/>
          <w:pgMar w:top="539" w:right="567" w:bottom="567" w:left="1701" w:header="708" w:footer="708" w:gutter="0"/>
          <w:cols w:space="708"/>
          <w:docGrid w:linePitch="360"/>
        </w:sectPr>
      </w:pPr>
      <w:r w:rsidRP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EA6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Терновского </w:t>
      </w:r>
      <w:r w:rsidR="00F836E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EA6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В.В. </w:t>
      </w:r>
      <w:proofErr w:type="spellStart"/>
      <w:r w:rsidR="00EA629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Ченрникова</w:t>
      </w:r>
      <w:proofErr w:type="spellEnd"/>
    </w:p>
    <w:p w:rsidR="008E2C42" w:rsidRPr="008E2C42" w:rsidRDefault="008E2C42" w:rsidP="008E2C4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8E2C42" w:rsidRPr="008E2C42" w:rsidSect="008F5ECB">
          <w:pgSz w:w="16838" w:h="11906" w:orient="landscape"/>
          <w:pgMar w:top="567" w:right="567" w:bottom="1701" w:left="2268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-538"/>
        <w:tblW w:w="0" w:type="auto"/>
        <w:tblLook w:val="04A0" w:firstRow="1" w:lastRow="0" w:firstColumn="1" w:lastColumn="0" w:noHBand="0" w:noVBand="1"/>
      </w:tblPr>
      <w:tblGrid>
        <w:gridCol w:w="4073"/>
      </w:tblGrid>
      <w:tr w:rsidR="008E2C42" w:rsidRPr="00F836EB" w:rsidTr="00746DF8">
        <w:trPr>
          <w:trHeight w:val="3036"/>
        </w:trPr>
        <w:tc>
          <w:tcPr>
            <w:tcW w:w="4073" w:type="dxa"/>
            <w:shd w:val="clear" w:color="auto" w:fill="auto"/>
          </w:tcPr>
          <w:p w:rsidR="008E2C42" w:rsidRPr="00F836EB" w:rsidRDefault="008E2C42" w:rsidP="00EA62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N 1</w:t>
            </w:r>
          </w:p>
          <w:p w:rsidR="008E2C42" w:rsidRPr="00F836EB" w:rsidRDefault="008E2C42" w:rsidP="008E2C42">
            <w:pPr>
              <w:widowControl w:val="0"/>
              <w:tabs>
                <w:tab w:val="left" w:pos="1690"/>
                <w:tab w:val="right" w:pos="9923"/>
              </w:tabs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порядку составления, утверждения и ведения бюджетных смет администрации</w:t>
            </w:r>
            <w:r w:rsidR="00A8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A6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Терновского </w:t>
            </w:r>
            <w:r w:rsidR="00F836EB"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</w:t>
            </w: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Острогожского муниципального района Воронежской области и муниципальных казенных учреждений, находящихся в ведении администрации</w:t>
            </w:r>
            <w:r w:rsidR="00A8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A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Терновского </w:t>
            </w:r>
            <w:r w:rsidR="00A825B7" w:rsidRPr="00A8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  <w:r w:rsidR="00A825B7" w:rsidRPr="00F83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Острогожского муниципального района Воронежской области, утвержденному постановлением администрации </w:t>
            </w:r>
            <w:r w:rsidR="00EA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Терновского </w:t>
            </w:r>
            <w:r w:rsidR="00A825B7" w:rsidRPr="00A8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  <w:r w:rsidR="00A825B7" w:rsidRPr="00F83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Острогожского муниципального района </w:t>
            </w:r>
          </w:p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Воронежской области</w:t>
            </w:r>
          </w:p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____._____. 201__г. N _____</w:t>
            </w:r>
          </w:p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(рекомендуемый образец)</w:t>
            </w:r>
          </w:p>
        </w:tc>
      </w:tr>
    </w:tbl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6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25B7" w:rsidRDefault="00A825B7" w:rsidP="00F836EB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25B7" w:rsidRDefault="00A825B7" w:rsidP="00F836EB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</w:p>
    <w:p w:rsidR="00A825B7" w:rsidRDefault="00A825B7" w:rsidP="00F836EB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</w:p>
    <w:p w:rsidR="00A825B7" w:rsidRDefault="00A825B7" w:rsidP="00F836EB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25B7" w:rsidRDefault="00A825B7" w:rsidP="00F836EB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2C42" w:rsidRPr="00F836EB" w:rsidRDefault="008E2C42" w:rsidP="00F836EB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6EB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</w:t>
      </w:r>
    </w:p>
    <w:p w:rsidR="008E2C42" w:rsidRPr="00F836EB" w:rsidRDefault="00EA6295" w:rsidP="00F836E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Терновского сельского поселения</w:t>
      </w:r>
    </w:p>
    <w:p w:rsidR="008E2C42" w:rsidRPr="00F836EB" w:rsidRDefault="008E2C42" w:rsidP="00F836EB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836E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должности лица,</w:t>
      </w:r>
      <w:proofErr w:type="gramEnd"/>
    </w:p>
    <w:p w:rsidR="008E2C42" w:rsidRPr="00F836EB" w:rsidRDefault="008E2C42" w:rsidP="00F836EB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836EB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утверждающего</w:t>
      </w:r>
      <w:proofErr w:type="gramEnd"/>
      <w:r w:rsidRPr="00F836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бюджетную смету;</w:t>
      </w:r>
    </w:p>
    <w:p w:rsidR="008E2C42" w:rsidRPr="00F836EB" w:rsidRDefault="00EA6295" w:rsidP="00F836EB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Терновского сельского поселения</w:t>
      </w:r>
    </w:p>
    <w:p w:rsidR="008E2C42" w:rsidRPr="00F836EB" w:rsidRDefault="008E2C42" w:rsidP="00F836EB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6EB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главного распорядителя</w:t>
      </w:r>
    </w:p>
    <w:p w:rsidR="008E2C42" w:rsidRPr="00F836EB" w:rsidRDefault="008E2C42" w:rsidP="00F836EB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6EB">
        <w:rPr>
          <w:rFonts w:ascii="Times New Roman" w:eastAsia="Times New Roman" w:hAnsi="Times New Roman" w:cs="Times New Roman"/>
          <w:sz w:val="20"/>
          <w:szCs w:val="20"/>
          <w:lang w:eastAsia="ru-RU"/>
        </w:rPr>
        <w:t>бюджетных средств; учреждения)</w:t>
      </w:r>
    </w:p>
    <w:p w:rsidR="008E2C42" w:rsidRPr="00F836EB" w:rsidRDefault="008E2C42" w:rsidP="00F836EB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6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  </w:t>
      </w:r>
      <w:r w:rsidR="00EA629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Pr="00F836E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</w:p>
    <w:p w:rsidR="008E2C42" w:rsidRPr="00F836EB" w:rsidRDefault="008E2C42" w:rsidP="00F836EB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6EB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(расшифровка подписи)</w:t>
      </w:r>
    </w:p>
    <w:p w:rsidR="008E2C42" w:rsidRPr="00F836EB" w:rsidRDefault="008E2C42" w:rsidP="00F836EB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6EB">
        <w:rPr>
          <w:rFonts w:ascii="Times New Roman" w:eastAsia="Times New Roman" w:hAnsi="Times New Roman" w:cs="Times New Roman"/>
          <w:sz w:val="20"/>
          <w:szCs w:val="20"/>
          <w:lang w:eastAsia="ru-RU"/>
        </w:rPr>
        <w:t>"__" ____________ 20__ г.</w:t>
      </w:r>
    </w:p>
    <w:p w:rsidR="008E2C42" w:rsidRPr="00F836EB" w:rsidRDefault="008E2C42" w:rsidP="00F836EB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2C42" w:rsidRPr="00F836EB" w:rsidRDefault="008E2C42" w:rsidP="00A825B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9" w:name="P134"/>
      <w:bookmarkEnd w:id="9"/>
      <w:r w:rsidRPr="00F836EB">
        <w:rPr>
          <w:rFonts w:ascii="Times New Roman" w:eastAsia="Times New Roman" w:hAnsi="Times New Roman" w:cs="Times New Roman"/>
          <w:sz w:val="20"/>
          <w:szCs w:val="20"/>
          <w:lang w:eastAsia="ru-RU"/>
        </w:rPr>
        <w:t>БЮДЖЕТНАЯ СМЕТА МУНИЦИПАЛЬНОГО  КАЗЕННОГО УЧРЕЖДЕНИЯ</w:t>
      </w:r>
    </w:p>
    <w:p w:rsidR="008E2C42" w:rsidRPr="00F836EB" w:rsidRDefault="008E2C42" w:rsidP="00A825B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836EB">
        <w:rPr>
          <w:rFonts w:ascii="Times New Roman" w:eastAsia="Times New Roman" w:hAnsi="Times New Roman" w:cs="Times New Roman"/>
          <w:sz w:val="20"/>
          <w:szCs w:val="20"/>
          <w:lang w:eastAsia="ru-RU"/>
        </w:rPr>
        <w:t>на 20__ финансовый год (на 20__ финансовый год</w:t>
      </w:r>
      <w:proofErr w:type="gramEnd"/>
    </w:p>
    <w:p w:rsidR="008E2C42" w:rsidRPr="00F836EB" w:rsidRDefault="008E2C42" w:rsidP="00A825B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6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на плановый период 20__ и 20__ годов </w:t>
      </w:r>
      <w:hyperlink w:anchor="P276" w:history="1">
        <w:r w:rsidRPr="00F836EB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&lt;*&gt;</w:t>
        </w:r>
      </w:hyperlink>
      <w:r w:rsidRPr="00F836E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tbl>
      <w:tblPr>
        <w:tblW w:w="0" w:type="auto"/>
        <w:jc w:val="center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05"/>
        <w:gridCol w:w="3296"/>
        <w:gridCol w:w="1840"/>
        <w:gridCol w:w="1647"/>
      </w:tblGrid>
      <w:tr w:rsidR="008E2C42" w:rsidRPr="00F836EB" w:rsidTr="00746DF8">
        <w:trPr>
          <w:trHeight w:val="252"/>
          <w:jc w:val="center"/>
        </w:trPr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</w:tr>
      <w:tr w:rsidR="008E2C42" w:rsidRPr="00F836EB" w:rsidTr="00746DF8">
        <w:trPr>
          <w:trHeight w:val="490"/>
          <w:jc w:val="center"/>
        </w:trPr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по </w:t>
            </w:r>
            <w:hyperlink r:id="rId7" w:history="1">
              <w:r w:rsidRPr="00F836E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ОКУД</w:t>
              </w:r>
            </w:hyperlink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0501019</w:t>
            </w:r>
          </w:p>
        </w:tc>
      </w:tr>
      <w:tr w:rsidR="008E2C42" w:rsidRPr="00F836EB" w:rsidTr="00746DF8">
        <w:trPr>
          <w:trHeight w:val="252"/>
          <w:jc w:val="center"/>
        </w:trPr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"__" _________ 20__ г. </w:t>
            </w:r>
            <w:hyperlink w:anchor="P278" w:history="1">
              <w:r w:rsidRPr="00F836E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C42" w:rsidRPr="00F836EB" w:rsidTr="00746DF8">
        <w:trPr>
          <w:trHeight w:val="490"/>
          <w:jc w:val="center"/>
        </w:trPr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Получатель бюджетных средств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C42" w:rsidRPr="00F836EB" w:rsidRDefault="00EA6295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</w:t>
            </w:r>
            <w:r w:rsidR="008E2C42"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Перечню (Реестру)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C42" w:rsidRPr="00F836EB" w:rsidTr="00746DF8">
        <w:trPr>
          <w:trHeight w:val="490"/>
          <w:jc w:val="center"/>
        </w:trPr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Распорядитель бюджетных средств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C42" w:rsidRPr="00F836EB" w:rsidRDefault="00EA6295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</w:t>
            </w:r>
            <w:r w:rsidR="008E2C42"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Перечню (Реестру)</w:t>
            </w: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42" w:rsidRPr="00F836EB" w:rsidRDefault="008E2C42" w:rsidP="008E2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C42" w:rsidRPr="00F836EB" w:rsidTr="00746DF8">
        <w:trPr>
          <w:trHeight w:val="490"/>
          <w:jc w:val="center"/>
        </w:trPr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C42" w:rsidRPr="00F836EB" w:rsidRDefault="00EA6295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</w:t>
            </w:r>
            <w:r w:rsidR="008E2C42"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 БК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C42" w:rsidRPr="00F836EB" w:rsidTr="00746DF8">
        <w:trPr>
          <w:trHeight w:val="239"/>
          <w:jc w:val="center"/>
        </w:trPr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бюджета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8E2C42" w:rsidRPr="00F836EB" w:rsidRDefault="00EA6295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</w:t>
            </w:r>
            <w:bookmarkStart w:id="10" w:name="_GoBack"/>
            <w:bookmarkEnd w:id="10"/>
            <w:r w:rsidR="008E2C42"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hyperlink r:id="rId8" w:history="1">
              <w:r w:rsidRPr="00F836E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ОКТМО</w:t>
              </w:r>
            </w:hyperlink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C42" w:rsidRPr="00F836EB" w:rsidTr="00746DF8">
        <w:trPr>
          <w:trHeight w:val="239"/>
          <w:jc w:val="center"/>
        </w:trPr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измерения: руб.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42" w:rsidRPr="00F836EB" w:rsidRDefault="001B7703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history="1">
              <w:r w:rsidR="008E2C42" w:rsidRPr="00F836E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383</w:t>
              </w:r>
            </w:hyperlink>
          </w:p>
        </w:tc>
      </w:tr>
    </w:tbl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6EB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1. Итоговые показатели бюджетной сметы</w:t>
      </w:r>
    </w:p>
    <w:tbl>
      <w:tblPr>
        <w:tblpPr w:leftFromText="180" w:rightFromText="180" w:vertAnchor="text" w:horzAnchor="page" w:tblpX="1479" w:tblpY="145"/>
        <w:tblW w:w="14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49"/>
        <w:gridCol w:w="1400"/>
        <w:gridCol w:w="1634"/>
        <w:gridCol w:w="1284"/>
        <w:gridCol w:w="2218"/>
        <w:gridCol w:w="2218"/>
        <w:gridCol w:w="2218"/>
        <w:gridCol w:w="2218"/>
      </w:tblGrid>
      <w:tr w:rsidR="008E2C42" w:rsidRPr="00F836EB" w:rsidTr="00746DF8">
        <w:trPr>
          <w:trHeight w:val="376"/>
        </w:trPr>
        <w:tc>
          <w:tcPr>
            <w:tcW w:w="5367" w:type="dxa"/>
            <w:gridSpan w:val="4"/>
            <w:vMerge w:val="restart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2218" w:type="dxa"/>
            <w:vMerge w:val="restart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аналитического показателя (КОСГУ)</w:t>
            </w:r>
          </w:p>
        </w:tc>
        <w:tc>
          <w:tcPr>
            <w:tcW w:w="6654" w:type="dxa"/>
            <w:gridSpan w:val="3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8E2C42" w:rsidRPr="00F836EB" w:rsidTr="00746DF8">
        <w:trPr>
          <w:trHeight w:val="276"/>
        </w:trPr>
        <w:tc>
          <w:tcPr>
            <w:tcW w:w="5367" w:type="dxa"/>
            <w:gridSpan w:val="4"/>
            <w:vMerge/>
          </w:tcPr>
          <w:p w:rsidR="008E2C42" w:rsidRPr="00F836EB" w:rsidRDefault="008E2C42" w:rsidP="008E2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vMerge/>
          </w:tcPr>
          <w:p w:rsidR="008E2C42" w:rsidRPr="00F836EB" w:rsidRDefault="008E2C42" w:rsidP="008E2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vMerge w:val="restart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20__ год (на текущий финансовый год),</w:t>
            </w:r>
          </w:p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рублях</w:t>
            </w:r>
          </w:p>
        </w:tc>
        <w:tc>
          <w:tcPr>
            <w:tcW w:w="2218" w:type="dxa"/>
            <w:vMerge w:val="restart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20__ год</w:t>
            </w:r>
          </w:p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первый год планового периода),</w:t>
            </w:r>
          </w:p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рублях</w:t>
            </w:r>
          </w:p>
        </w:tc>
        <w:tc>
          <w:tcPr>
            <w:tcW w:w="2218" w:type="dxa"/>
            <w:vMerge w:val="restart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20__ год (на второй год планового периода), </w:t>
            </w:r>
          </w:p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рублях</w:t>
            </w:r>
          </w:p>
        </w:tc>
      </w:tr>
      <w:tr w:rsidR="008E2C42" w:rsidRPr="00F836EB" w:rsidTr="00746DF8">
        <w:trPr>
          <w:trHeight w:val="645"/>
        </w:trPr>
        <w:tc>
          <w:tcPr>
            <w:tcW w:w="1049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400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634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284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2218" w:type="dxa"/>
            <w:vMerge/>
          </w:tcPr>
          <w:p w:rsidR="008E2C42" w:rsidRPr="00F836EB" w:rsidRDefault="008E2C42" w:rsidP="008E2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vMerge/>
          </w:tcPr>
          <w:p w:rsidR="008E2C42" w:rsidRPr="00F836EB" w:rsidRDefault="008E2C42" w:rsidP="008E2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vMerge/>
          </w:tcPr>
          <w:p w:rsidR="008E2C42" w:rsidRPr="00F836EB" w:rsidRDefault="008E2C42" w:rsidP="008E2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vMerge/>
          </w:tcPr>
          <w:p w:rsidR="008E2C42" w:rsidRPr="00F836EB" w:rsidRDefault="008E2C42" w:rsidP="008E2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C42" w:rsidRPr="00F836EB" w:rsidTr="00746DF8">
        <w:trPr>
          <w:trHeight w:val="259"/>
        </w:trPr>
        <w:tc>
          <w:tcPr>
            <w:tcW w:w="1049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4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4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18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18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18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18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8E2C42" w:rsidRPr="00F836EB" w:rsidTr="00746DF8">
        <w:trPr>
          <w:trHeight w:val="272"/>
        </w:trPr>
        <w:tc>
          <w:tcPr>
            <w:tcW w:w="1049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C42" w:rsidRPr="00F836EB" w:rsidTr="00746DF8">
        <w:trPr>
          <w:trHeight w:val="272"/>
        </w:trPr>
        <w:tc>
          <w:tcPr>
            <w:tcW w:w="1049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C42" w:rsidRPr="00F836EB" w:rsidTr="00746DF8">
        <w:trPr>
          <w:trHeight w:val="259"/>
        </w:trPr>
        <w:tc>
          <w:tcPr>
            <w:tcW w:w="1049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C42" w:rsidRPr="00F836EB" w:rsidTr="00746DF8">
        <w:trPr>
          <w:trHeight w:val="530"/>
        </w:trPr>
        <w:tc>
          <w:tcPr>
            <w:tcW w:w="7585" w:type="dxa"/>
            <w:gridSpan w:val="5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коду БК</w:t>
            </w:r>
          </w:p>
        </w:tc>
        <w:tc>
          <w:tcPr>
            <w:tcW w:w="2218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C42" w:rsidRPr="00F836EB" w:rsidTr="00746DF8">
        <w:trPr>
          <w:trHeight w:val="272"/>
        </w:trPr>
        <w:tc>
          <w:tcPr>
            <w:tcW w:w="7585" w:type="dxa"/>
            <w:gridSpan w:val="5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18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36EB" w:rsidRDefault="00F836EB" w:rsidP="00F836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1" w:name="P276"/>
      <w:bookmarkEnd w:id="11"/>
    </w:p>
    <w:p w:rsidR="00F836EB" w:rsidRDefault="00F836EB" w:rsidP="00F836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2C42" w:rsidRPr="00F836EB" w:rsidRDefault="008E2C42" w:rsidP="00F836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6EB">
        <w:rPr>
          <w:rFonts w:ascii="Times New Roman" w:eastAsia="Times New Roman" w:hAnsi="Times New Roman" w:cs="Times New Roman"/>
          <w:sz w:val="20"/>
          <w:szCs w:val="20"/>
          <w:lang w:eastAsia="ru-RU"/>
        </w:rPr>
        <w:t>&lt;*&gt;  В  случае утверждения федерального закона о федеральном бюджете на  очередной финансовый год и плановый период.</w:t>
      </w:r>
      <w:bookmarkStart w:id="12" w:name="P278"/>
      <w:bookmarkEnd w:id="12"/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6EB">
        <w:rPr>
          <w:rFonts w:ascii="Times New Roman" w:eastAsia="Times New Roman" w:hAnsi="Times New Roman" w:cs="Times New Roman"/>
          <w:sz w:val="20"/>
          <w:szCs w:val="20"/>
          <w:lang w:eastAsia="ru-RU"/>
        </w:rPr>
        <w:t>&lt;**&gt;  Указывается дата подписания бюджетной сметы, в случае утверждения бюджетной  сметы  руководителем  учреждения  -  дата утверждения бюджетной сметы.</w:t>
      </w: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6E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Раздел 2. Лимиты бюджетных обязательств по расходам учреждения, осуществляемым в целях обеспечения функций учреждения, установленных </w:t>
      </w:r>
      <w:hyperlink r:id="rId10" w:history="1">
        <w:r w:rsidRPr="00F836EB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статьей 70</w:t>
        </w:r>
      </w:hyperlink>
      <w:r w:rsidRPr="00F836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Бюджетного кодекса Российской Федерации</w:t>
      </w: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3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6"/>
        <w:gridCol w:w="1276"/>
        <w:gridCol w:w="1625"/>
        <w:gridCol w:w="1144"/>
        <w:gridCol w:w="1334"/>
        <w:gridCol w:w="1049"/>
        <w:gridCol w:w="1369"/>
        <w:gridCol w:w="1842"/>
        <w:gridCol w:w="1560"/>
        <w:gridCol w:w="1559"/>
      </w:tblGrid>
      <w:tr w:rsidR="008E2C42" w:rsidRPr="00F836EB" w:rsidTr="00F836EB">
        <w:trPr>
          <w:trHeight w:val="370"/>
        </w:trPr>
        <w:tc>
          <w:tcPr>
            <w:tcW w:w="1196" w:type="dxa"/>
            <w:vMerge w:val="restart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5152" w:type="dxa"/>
            <w:gridSpan w:val="4"/>
            <w:vMerge w:val="restart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1369" w:type="dxa"/>
            <w:vMerge w:val="restart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аналитического показателя (КОСГУ)</w:t>
            </w:r>
          </w:p>
        </w:tc>
        <w:tc>
          <w:tcPr>
            <w:tcW w:w="4961" w:type="dxa"/>
            <w:gridSpan w:val="3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8E2C42" w:rsidRPr="00F836EB" w:rsidTr="00F836EB">
        <w:trPr>
          <w:trHeight w:val="289"/>
        </w:trPr>
        <w:tc>
          <w:tcPr>
            <w:tcW w:w="1196" w:type="dxa"/>
            <w:vMerge/>
          </w:tcPr>
          <w:p w:rsidR="008E2C42" w:rsidRPr="00F836EB" w:rsidRDefault="008E2C42" w:rsidP="008E2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8E2C42" w:rsidRPr="00F836EB" w:rsidRDefault="008E2C42" w:rsidP="008E2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2" w:type="dxa"/>
            <w:gridSpan w:val="4"/>
            <w:vMerge/>
          </w:tcPr>
          <w:p w:rsidR="008E2C42" w:rsidRPr="00F836EB" w:rsidRDefault="008E2C42" w:rsidP="008E2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Merge/>
          </w:tcPr>
          <w:p w:rsidR="008E2C42" w:rsidRPr="00F836EB" w:rsidRDefault="008E2C42" w:rsidP="008E2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20__ год (на текущий финансовый год),</w:t>
            </w:r>
          </w:p>
          <w:p w:rsidR="008E2C42" w:rsidRPr="00F836EB" w:rsidRDefault="008E2C42" w:rsidP="008E2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рублях</w:t>
            </w:r>
          </w:p>
        </w:tc>
        <w:tc>
          <w:tcPr>
            <w:tcW w:w="1560" w:type="dxa"/>
            <w:vMerge w:val="restart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20__ год</w:t>
            </w:r>
          </w:p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первый год планового периода),</w:t>
            </w:r>
          </w:p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рублях</w:t>
            </w:r>
          </w:p>
        </w:tc>
        <w:tc>
          <w:tcPr>
            <w:tcW w:w="1559" w:type="dxa"/>
            <w:vMerge w:val="restart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20__ год (на второй год планового периода), </w:t>
            </w:r>
          </w:p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рублях</w:t>
            </w:r>
          </w:p>
        </w:tc>
      </w:tr>
      <w:tr w:rsidR="008E2C42" w:rsidRPr="00F836EB" w:rsidTr="00F836EB">
        <w:trPr>
          <w:trHeight w:val="148"/>
        </w:trPr>
        <w:tc>
          <w:tcPr>
            <w:tcW w:w="1196" w:type="dxa"/>
            <w:vMerge/>
          </w:tcPr>
          <w:p w:rsidR="008E2C42" w:rsidRPr="00F836EB" w:rsidRDefault="008E2C42" w:rsidP="008E2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8E2C42" w:rsidRPr="00F836EB" w:rsidRDefault="008E2C42" w:rsidP="008E2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44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334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049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369" w:type="dxa"/>
            <w:vMerge/>
          </w:tcPr>
          <w:p w:rsidR="008E2C42" w:rsidRPr="00F836EB" w:rsidRDefault="008E2C42" w:rsidP="008E2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8E2C42" w:rsidRPr="00F836EB" w:rsidRDefault="008E2C42" w:rsidP="008E2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8E2C42" w:rsidRPr="00F836EB" w:rsidRDefault="008E2C42" w:rsidP="008E2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8E2C42" w:rsidRPr="00F836EB" w:rsidRDefault="008E2C42" w:rsidP="008E2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C42" w:rsidRPr="00F836EB" w:rsidTr="00F836EB">
        <w:trPr>
          <w:trHeight w:val="268"/>
        </w:trPr>
        <w:tc>
          <w:tcPr>
            <w:tcW w:w="1196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5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4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4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9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9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C42" w:rsidRPr="00F836EB" w:rsidTr="00F836EB">
        <w:trPr>
          <w:trHeight w:val="268"/>
        </w:trPr>
        <w:tc>
          <w:tcPr>
            <w:tcW w:w="1196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C42" w:rsidRPr="00F836EB" w:rsidTr="00F836EB">
        <w:trPr>
          <w:trHeight w:val="256"/>
        </w:trPr>
        <w:tc>
          <w:tcPr>
            <w:tcW w:w="1196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C42" w:rsidRPr="00F836EB" w:rsidTr="00F836EB">
        <w:trPr>
          <w:trHeight w:val="268"/>
        </w:trPr>
        <w:tc>
          <w:tcPr>
            <w:tcW w:w="8993" w:type="dxa"/>
            <w:gridSpan w:val="7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коду БК</w:t>
            </w:r>
          </w:p>
        </w:tc>
        <w:tc>
          <w:tcPr>
            <w:tcW w:w="1842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C42" w:rsidRPr="00F836EB" w:rsidTr="00F836EB">
        <w:trPr>
          <w:trHeight w:val="256"/>
        </w:trPr>
        <w:tc>
          <w:tcPr>
            <w:tcW w:w="8993" w:type="dxa"/>
            <w:gridSpan w:val="7"/>
            <w:vAlign w:val="center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2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6EB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учреждения</w:t>
      </w: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6EB">
        <w:rPr>
          <w:rFonts w:ascii="Times New Roman" w:eastAsia="Times New Roman" w:hAnsi="Times New Roman" w:cs="Times New Roman"/>
          <w:sz w:val="20"/>
          <w:szCs w:val="20"/>
          <w:lang w:eastAsia="ru-RU"/>
        </w:rPr>
        <w:t>(уполномоченное лицо)   _____________ ___________ ___________</w:t>
      </w: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6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EA62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</w:t>
      </w:r>
      <w:r w:rsidRPr="00F836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(должность)    </w:t>
      </w:r>
      <w:r w:rsidR="00EA62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F836EB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(расшифровка подписи)</w:t>
      </w: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6EB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    _____________ _____________ _________</w:t>
      </w: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6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EA62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Pr="00F836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(должность)      (фамилия, инициалы)             (телефон)</w:t>
      </w: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6EB">
        <w:rPr>
          <w:rFonts w:ascii="Times New Roman" w:eastAsia="Times New Roman" w:hAnsi="Times New Roman" w:cs="Times New Roman"/>
          <w:sz w:val="20"/>
          <w:szCs w:val="20"/>
          <w:lang w:eastAsia="ru-RU"/>
        </w:rPr>
        <w:t>"__" ____ 20__ г.</w:t>
      </w:r>
    </w:p>
    <w:p w:rsidR="008E2C42" w:rsidRPr="00F836EB" w:rsidRDefault="008E2C42" w:rsidP="00A825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6EB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right" w:tblpY="-538"/>
        <w:tblW w:w="0" w:type="auto"/>
        <w:tblLook w:val="04A0" w:firstRow="1" w:lastRow="0" w:firstColumn="1" w:lastColumn="0" w:noHBand="0" w:noVBand="1"/>
      </w:tblPr>
      <w:tblGrid>
        <w:gridCol w:w="4073"/>
      </w:tblGrid>
      <w:tr w:rsidR="008E2C42" w:rsidRPr="00F836EB" w:rsidTr="00746DF8">
        <w:trPr>
          <w:trHeight w:val="3036"/>
        </w:trPr>
        <w:tc>
          <w:tcPr>
            <w:tcW w:w="4073" w:type="dxa"/>
            <w:shd w:val="clear" w:color="auto" w:fill="auto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N 2</w:t>
            </w:r>
          </w:p>
          <w:p w:rsidR="008E2C42" w:rsidRPr="00F836EB" w:rsidRDefault="008E2C42" w:rsidP="008E2C42">
            <w:pPr>
              <w:widowControl w:val="0"/>
              <w:tabs>
                <w:tab w:val="left" w:pos="1690"/>
                <w:tab w:val="right" w:pos="9923"/>
              </w:tabs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порядку составления, утверждения и ведения бюджетных смет администрации </w:t>
            </w:r>
            <w:proofErr w:type="spellStart"/>
            <w:r w:rsidR="00EA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Терновского</w:t>
            </w:r>
            <w:r w:rsidR="00A825B7" w:rsidRPr="00A8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</w:t>
            </w:r>
            <w:proofErr w:type="spellEnd"/>
            <w:r w:rsidR="00A825B7" w:rsidRPr="00A8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</w:t>
            </w:r>
            <w:r w:rsidR="00A825B7" w:rsidRPr="00F83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2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Острогожского муниципального района </w:t>
            </w:r>
          </w:p>
          <w:p w:rsidR="008E2C42" w:rsidRPr="00F836EB" w:rsidRDefault="008E2C42" w:rsidP="008E2C42">
            <w:pPr>
              <w:widowControl w:val="0"/>
              <w:tabs>
                <w:tab w:val="left" w:pos="1690"/>
                <w:tab w:val="right" w:pos="9923"/>
              </w:tabs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Воронежской области и муниципальных казенных учреждений, находящихся в ведении администрации </w:t>
            </w:r>
            <w:proofErr w:type="spellStart"/>
            <w:r w:rsidR="00EA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Терновского</w:t>
            </w:r>
            <w:r w:rsidR="00A825B7" w:rsidRPr="00A8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</w:t>
            </w:r>
            <w:proofErr w:type="spellEnd"/>
            <w:r w:rsidR="00A825B7" w:rsidRPr="00A8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</w:t>
            </w:r>
            <w:r w:rsidR="00A825B7" w:rsidRPr="00F83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2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Острогожского муниципального района Воронежской области, 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утвержденному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постановлением администрации </w:t>
            </w:r>
            <w:proofErr w:type="spellStart"/>
            <w:r w:rsidR="00EA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Терновского</w:t>
            </w:r>
            <w:r w:rsidR="00A825B7" w:rsidRPr="00A8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</w:t>
            </w:r>
            <w:proofErr w:type="spellEnd"/>
            <w:r w:rsidR="00A825B7" w:rsidRPr="00A82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</w:t>
            </w:r>
            <w:r w:rsidR="00A825B7" w:rsidRPr="00F83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Острогожского муниципального района </w:t>
            </w:r>
          </w:p>
          <w:p w:rsidR="008E2C42" w:rsidRPr="00F836EB" w:rsidRDefault="008E2C42" w:rsidP="008E2C42">
            <w:pPr>
              <w:widowControl w:val="0"/>
              <w:tabs>
                <w:tab w:val="left" w:pos="1690"/>
                <w:tab w:val="right" w:pos="9923"/>
              </w:tabs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Воронежской области</w:t>
            </w:r>
          </w:p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____._____. 201__г. N _____</w:t>
            </w:r>
          </w:p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(рекомендуемый образец)</w:t>
            </w:r>
          </w:p>
        </w:tc>
      </w:tr>
    </w:tbl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25B7" w:rsidRDefault="00A825B7" w:rsidP="008E2C4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25B7" w:rsidRDefault="00A825B7" w:rsidP="008E2C4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25B7" w:rsidRDefault="00A825B7" w:rsidP="008E2C4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25B7" w:rsidRDefault="00A825B7" w:rsidP="008E2C4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25B7" w:rsidRDefault="00A825B7" w:rsidP="008E2C4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25B7" w:rsidRDefault="00A825B7" w:rsidP="008E2C4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2C42" w:rsidRPr="00F836EB" w:rsidRDefault="008E2C42" w:rsidP="00A825B7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6EB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</w:t>
      </w:r>
    </w:p>
    <w:p w:rsidR="008E2C42" w:rsidRPr="00F836EB" w:rsidRDefault="008E2C42" w:rsidP="00A825B7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6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</w:t>
      </w:r>
      <w:proofErr w:type="spellStart"/>
      <w:r w:rsidR="00EA6295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ТерновскогоТерновского</w:t>
      </w:r>
      <w:proofErr w:type="spellEnd"/>
      <w:r w:rsidRPr="00F836E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</w:p>
    <w:p w:rsidR="008E2C42" w:rsidRPr="00F836EB" w:rsidRDefault="008E2C42" w:rsidP="00A825B7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6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</w:t>
      </w:r>
      <w:proofErr w:type="gramStart"/>
      <w:r w:rsidRPr="00F836E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должности лица,</w:t>
      </w:r>
      <w:proofErr w:type="gramEnd"/>
    </w:p>
    <w:p w:rsidR="008E2C42" w:rsidRPr="00F836EB" w:rsidRDefault="008E2C42" w:rsidP="00A825B7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6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утверждающего изменения показателей  сметы;</w:t>
      </w:r>
    </w:p>
    <w:p w:rsidR="008E2C42" w:rsidRPr="00F836EB" w:rsidRDefault="008E2C42" w:rsidP="00A825B7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6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</w:t>
      </w:r>
      <w:proofErr w:type="spellStart"/>
      <w:r w:rsidR="00EA6295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ТерновскогоТерновского</w:t>
      </w:r>
      <w:proofErr w:type="spellEnd"/>
      <w:r w:rsidRPr="00F836E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</w:p>
    <w:p w:rsidR="008E2C42" w:rsidRPr="00F836EB" w:rsidRDefault="008E2C42" w:rsidP="00A825B7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6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наименование главного распорядителя</w:t>
      </w:r>
    </w:p>
    <w:p w:rsidR="008E2C42" w:rsidRPr="00F836EB" w:rsidRDefault="008E2C42" w:rsidP="00A825B7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6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бюджетных средств; учреждения)</w:t>
      </w:r>
    </w:p>
    <w:p w:rsidR="008E2C42" w:rsidRPr="00F836EB" w:rsidRDefault="008E2C42" w:rsidP="00A825B7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6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___________  </w:t>
      </w:r>
      <w:r w:rsidR="00EA6295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Терновского</w:t>
      </w:r>
      <w:r w:rsidRPr="00F836E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</w:p>
    <w:p w:rsidR="008E2C42" w:rsidRPr="00F836EB" w:rsidRDefault="008E2C42" w:rsidP="00A825B7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6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(подпись)    (расшифровка подписи)</w:t>
      </w:r>
    </w:p>
    <w:p w:rsidR="008E2C42" w:rsidRPr="00F836EB" w:rsidRDefault="008E2C42" w:rsidP="00A825B7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6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"__" ____________ 20__ г.</w:t>
      </w: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3" w:name="P1084"/>
      <w:bookmarkEnd w:id="13"/>
      <w:r w:rsidRPr="00F836EB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ИЗМЕНЕНИЕ ПОКАЗАТЕЛЕЙ БЮДЖЕТНОЙ СМЕТЫ</w:t>
      </w: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836EB">
        <w:rPr>
          <w:rFonts w:ascii="Times New Roman" w:eastAsia="Times New Roman" w:hAnsi="Times New Roman" w:cs="Times New Roman"/>
          <w:sz w:val="20"/>
          <w:szCs w:val="20"/>
          <w:lang w:eastAsia="ru-RU"/>
        </w:rPr>
        <w:t>НА 20__ ФИНАНСОВЫЙ ГОД (НА 20__ ФИНАНСОВЫЙ ГОД</w:t>
      </w:r>
      <w:proofErr w:type="gramEnd"/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836EB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20__ и 20__ ГОДОВ) &lt;*&gt;</w:t>
      </w:r>
      <w:proofErr w:type="gramEnd"/>
    </w:p>
    <w:tbl>
      <w:tblPr>
        <w:tblW w:w="0" w:type="auto"/>
        <w:jc w:val="center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5"/>
        <w:gridCol w:w="4938"/>
        <w:gridCol w:w="2340"/>
        <w:gridCol w:w="1646"/>
      </w:tblGrid>
      <w:tr w:rsidR="008E2C42" w:rsidRPr="00F836EB" w:rsidTr="00746DF8">
        <w:trPr>
          <w:trHeight w:val="235"/>
          <w:jc w:val="center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</w:tr>
      <w:tr w:rsidR="008E2C42" w:rsidRPr="00F836EB" w:rsidTr="00746DF8">
        <w:trPr>
          <w:trHeight w:val="483"/>
          <w:jc w:val="center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по </w:t>
            </w:r>
            <w:hyperlink r:id="rId11" w:history="1">
              <w:r w:rsidRPr="00F836E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ОКУД</w:t>
              </w:r>
            </w:hyperlink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0501020</w:t>
            </w:r>
          </w:p>
        </w:tc>
      </w:tr>
      <w:tr w:rsidR="008E2C42" w:rsidRPr="00F836EB" w:rsidTr="00746DF8">
        <w:trPr>
          <w:trHeight w:val="247"/>
          <w:jc w:val="center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"__" _________ 20__ г. </w:t>
            </w:r>
            <w:hyperlink w:anchor="P1233" w:history="1">
              <w:r w:rsidRPr="00F836E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C42" w:rsidRPr="00F836EB" w:rsidTr="00746DF8">
        <w:trPr>
          <w:trHeight w:val="483"/>
          <w:jc w:val="center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Получатель бюджетных средств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C42" w:rsidRPr="00F836EB" w:rsidRDefault="00EA6295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Терновского</w:t>
            </w:r>
            <w:r w:rsidR="008E2C42"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Перечню (Реестру)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C42" w:rsidRPr="00F836EB" w:rsidTr="00746DF8">
        <w:trPr>
          <w:trHeight w:val="483"/>
          <w:jc w:val="center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Распорядитель бюджетных средств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C42" w:rsidRPr="00F836EB" w:rsidRDefault="00EA6295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Терновского</w:t>
            </w:r>
            <w:r w:rsidR="008E2C42"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Перечню (Реестру)</w:t>
            </w: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42" w:rsidRPr="00F836EB" w:rsidRDefault="008E2C42" w:rsidP="008E2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C42" w:rsidRPr="00F836EB" w:rsidTr="00746DF8">
        <w:trPr>
          <w:trHeight w:val="235"/>
          <w:jc w:val="center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C42" w:rsidRPr="00F836EB" w:rsidRDefault="00EA6295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Терновского</w:t>
            </w:r>
            <w:r w:rsidR="008E2C42"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 БК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C42" w:rsidRPr="00F836EB" w:rsidTr="00746DF8">
        <w:trPr>
          <w:trHeight w:val="137"/>
          <w:jc w:val="center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бюджета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8E2C42" w:rsidRPr="00F836EB" w:rsidRDefault="00EA6295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Терновского</w:t>
            </w:r>
            <w:r w:rsidR="008E2C42"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hyperlink r:id="rId12" w:history="1">
              <w:r w:rsidRPr="00F836E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ОКТМО</w:t>
              </w:r>
            </w:hyperlink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C42" w:rsidRPr="00F836EB" w:rsidTr="00746DF8">
        <w:trPr>
          <w:trHeight w:val="137"/>
          <w:jc w:val="center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вида изменений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C42" w:rsidRPr="00F836EB" w:rsidRDefault="00EA6295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Терновского</w:t>
            </w:r>
            <w:r w:rsidR="008E2C42"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C42" w:rsidRPr="00F836EB" w:rsidTr="00746DF8">
        <w:trPr>
          <w:trHeight w:val="137"/>
          <w:jc w:val="center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измерения: руб.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42" w:rsidRPr="00F836EB" w:rsidRDefault="001B7703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" w:history="1">
              <w:r w:rsidR="008E2C42" w:rsidRPr="00F836E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383</w:t>
              </w:r>
            </w:hyperlink>
          </w:p>
        </w:tc>
      </w:tr>
    </w:tbl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6EB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1. Итоговые изменения показателей бюджетной сметы</w:t>
      </w: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3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78"/>
        <w:gridCol w:w="1464"/>
        <w:gridCol w:w="1464"/>
        <w:gridCol w:w="943"/>
        <w:gridCol w:w="1701"/>
        <w:gridCol w:w="2126"/>
        <w:gridCol w:w="2184"/>
        <w:gridCol w:w="2043"/>
      </w:tblGrid>
      <w:tr w:rsidR="008E2C42" w:rsidRPr="00F836EB" w:rsidTr="00746DF8">
        <w:trPr>
          <w:trHeight w:val="463"/>
        </w:trPr>
        <w:tc>
          <w:tcPr>
            <w:tcW w:w="5449" w:type="dxa"/>
            <w:gridSpan w:val="4"/>
            <w:vMerge w:val="restart"/>
          </w:tcPr>
          <w:p w:rsidR="008E2C42" w:rsidRPr="00F836EB" w:rsidRDefault="008E2C42" w:rsidP="008E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1701" w:type="dxa"/>
            <w:vMerge w:val="restart"/>
          </w:tcPr>
          <w:p w:rsidR="008E2C42" w:rsidRPr="00F836EB" w:rsidRDefault="008E2C42" w:rsidP="008E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аналитического показателя &lt;****&gt;</w:t>
            </w:r>
          </w:p>
        </w:tc>
        <w:tc>
          <w:tcPr>
            <w:tcW w:w="6353" w:type="dxa"/>
            <w:gridSpan w:val="3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(+, -)</w:t>
            </w:r>
            <w:proofErr w:type="gramEnd"/>
          </w:p>
        </w:tc>
      </w:tr>
      <w:tr w:rsidR="008E2C42" w:rsidRPr="00F836EB" w:rsidTr="00746DF8">
        <w:trPr>
          <w:trHeight w:val="517"/>
        </w:trPr>
        <w:tc>
          <w:tcPr>
            <w:tcW w:w="5449" w:type="dxa"/>
            <w:gridSpan w:val="4"/>
            <w:vMerge/>
          </w:tcPr>
          <w:p w:rsidR="008E2C42" w:rsidRPr="00F836EB" w:rsidRDefault="008E2C42" w:rsidP="008E2C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E2C42" w:rsidRPr="00F836EB" w:rsidRDefault="008E2C42" w:rsidP="008E2C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20__ год (на текущий финансовый год),</w:t>
            </w:r>
          </w:p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рублях</w:t>
            </w:r>
          </w:p>
        </w:tc>
        <w:tc>
          <w:tcPr>
            <w:tcW w:w="2184" w:type="dxa"/>
            <w:vMerge w:val="restart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20__ год</w:t>
            </w:r>
          </w:p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первый год планового периода),</w:t>
            </w:r>
          </w:p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рублях</w:t>
            </w:r>
          </w:p>
        </w:tc>
        <w:tc>
          <w:tcPr>
            <w:tcW w:w="2043" w:type="dxa"/>
            <w:vMerge w:val="restart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20__ год (на второй год планового периода), </w:t>
            </w:r>
          </w:p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рублях</w:t>
            </w:r>
          </w:p>
        </w:tc>
      </w:tr>
      <w:tr w:rsidR="008E2C42" w:rsidRPr="00F836EB" w:rsidTr="00746DF8">
        <w:trPr>
          <w:trHeight w:val="575"/>
        </w:trPr>
        <w:tc>
          <w:tcPr>
            <w:tcW w:w="1578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464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64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43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701" w:type="dxa"/>
          </w:tcPr>
          <w:p w:rsidR="008E2C42" w:rsidRPr="00F836EB" w:rsidRDefault="008E2C42" w:rsidP="008E2C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3" w:type="dxa"/>
            <w:vMerge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C42" w:rsidRPr="00F836EB" w:rsidTr="00746DF8">
        <w:trPr>
          <w:trHeight w:val="276"/>
        </w:trPr>
        <w:tc>
          <w:tcPr>
            <w:tcW w:w="1578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4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3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84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43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8E2C42" w:rsidRPr="00F836EB" w:rsidTr="00746DF8">
        <w:trPr>
          <w:trHeight w:val="276"/>
        </w:trPr>
        <w:tc>
          <w:tcPr>
            <w:tcW w:w="1578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3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C42" w:rsidRPr="00F836EB" w:rsidTr="00746DF8">
        <w:trPr>
          <w:trHeight w:val="276"/>
        </w:trPr>
        <w:tc>
          <w:tcPr>
            <w:tcW w:w="1578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3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C42" w:rsidRPr="00F836EB" w:rsidTr="00746DF8">
        <w:trPr>
          <w:trHeight w:val="276"/>
        </w:trPr>
        <w:tc>
          <w:tcPr>
            <w:tcW w:w="1578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3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C42" w:rsidRPr="00F836EB" w:rsidTr="00746DF8">
        <w:trPr>
          <w:trHeight w:val="276"/>
        </w:trPr>
        <w:tc>
          <w:tcPr>
            <w:tcW w:w="5449" w:type="dxa"/>
            <w:gridSpan w:val="4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коду БК</w:t>
            </w:r>
          </w:p>
        </w:tc>
        <w:tc>
          <w:tcPr>
            <w:tcW w:w="1701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Align w:val="bottom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3" w:type="dxa"/>
            <w:vAlign w:val="bottom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C42" w:rsidRPr="00F836EB" w:rsidTr="00746DF8">
        <w:trPr>
          <w:trHeight w:val="262"/>
        </w:trPr>
        <w:tc>
          <w:tcPr>
            <w:tcW w:w="7150" w:type="dxa"/>
            <w:gridSpan w:val="5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2126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Align w:val="bottom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3" w:type="dxa"/>
            <w:vAlign w:val="bottom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4" w:name="P1231"/>
      <w:bookmarkEnd w:id="14"/>
      <w:r w:rsidRPr="00F836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&lt;*&gt;  В  случае утверждения федерального закона о федеральном бюджете на очередной финансовый год и плановый период.</w:t>
      </w: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5" w:name="P1233"/>
      <w:bookmarkEnd w:id="15"/>
      <w:r w:rsidRPr="00F836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&lt;**&gt; Указывается дата подписания изменений показателей бюджетной сметы, в  случае  утверждения  изменений показателей бюджетной сметы руководителем учреждения - дата утверждения изменений показателей бюджетной сметы.</w:t>
      </w: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6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Раздел 2. Лимиты бюджетных обязательств по расходам учреждения, осуществляемым в целях обеспечения функций учреждения, установленных </w:t>
      </w:r>
      <w:hyperlink r:id="rId14" w:history="1">
        <w:r w:rsidRPr="00F836EB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статьей 70</w:t>
        </w:r>
      </w:hyperlink>
      <w:r w:rsidRPr="00F836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Бюджетного кодекса Российской Федерации</w:t>
      </w: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05"/>
        <w:gridCol w:w="964"/>
        <w:gridCol w:w="867"/>
        <w:gridCol w:w="1157"/>
        <w:gridCol w:w="1350"/>
        <w:gridCol w:w="1062"/>
        <w:gridCol w:w="1404"/>
        <w:gridCol w:w="1832"/>
        <w:gridCol w:w="1832"/>
        <w:gridCol w:w="1832"/>
      </w:tblGrid>
      <w:tr w:rsidR="008E2C42" w:rsidRPr="00F836EB" w:rsidTr="00746DF8">
        <w:trPr>
          <w:trHeight w:val="403"/>
        </w:trPr>
        <w:tc>
          <w:tcPr>
            <w:tcW w:w="1905" w:type="dxa"/>
            <w:vMerge w:val="restart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64" w:type="dxa"/>
            <w:vMerge w:val="restart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4436" w:type="dxa"/>
            <w:gridSpan w:val="4"/>
            <w:vMerge w:val="restart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1404" w:type="dxa"/>
            <w:vMerge w:val="restart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аналитического показателя (КОСГУ)</w:t>
            </w:r>
          </w:p>
        </w:tc>
        <w:tc>
          <w:tcPr>
            <w:tcW w:w="5496" w:type="dxa"/>
            <w:gridSpan w:val="3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(+, -)</w:t>
            </w:r>
            <w:proofErr w:type="gramEnd"/>
          </w:p>
        </w:tc>
      </w:tr>
      <w:tr w:rsidR="008E2C42" w:rsidRPr="00F836EB" w:rsidTr="00746DF8">
        <w:trPr>
          <w:trHeight w:val="280"/>
        </w:trPr>
        <w:tc>
          <w:tcPr>
            <w:tcW w:w="1905" w:type="dxa"/>
            <w:vMerge/>
          </w:tcPr>
          <w:p w:rsidR="008E2C42" w:rsidRPr="00F836EB" w:rsidRDefault="008E2C42" w:rsidP="008E2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vMerge/>
          </w:tcPr>
          <w:p w:rsidR="008E2C42" w:rsidRPr="00F836EB" w:rsidRDefault="008E2C42" w:rsidP="008E2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6" w:type="dxa"/>
            <w:gridSpan w:val="4"/>
            <w:vMerge/>
          </w:tcPr>
          <w:p w:rsidR="008E2C42" w:rsidRPr="00F836EB" w:rsidRDefault="008E2C42" w:rsidP="008E2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vMerge/>
          </w:tcPr>
          <w:p w:rsidR="008E2C42" w:rsidRPr="00F836EB" w:rsidRDefault="008E2C42" w:rsidP="008E2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vMerge w:val="restart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20__ год (на текущий финансовый год), </w:t>
            </w:r>
          </w:p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рублях</w:t>
            </w:r>
          </w:p>
        </w:tc>
        <w:tc>
          <w:tcPr>
            <w:tcW w:w="1832" w:type="dxa"/>
            <w:vMerge w:val="restart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20__ год (на первый год планового периода), </w:t>
            </w:r>
          </w:p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рублях</w:t>
            </w:r>
          </w:p>
        </w:tc>
        <w:tc>
          <w:tcPr>
            <w:tcW w:w="1832" w:type="dxa"/>
            <w:vMerge w:val="restart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20__ год (на второй год планового периода),  </w:t>
            </w:r>
          </w:p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рублях</w:t>
            </w:r>
          </w:p>
        </w:tc>
      </w:tr>
      <w:tr w:rsidR="008E2C42" w:rsidRPr="00F836EB" w:rsidTr="00746DF8">
        <w:trPr>
          <w:trHeight w:val="162"/>
        </w:trPr>
        <w:tc>
          <w:tcPr>
            <w:tcW w:w="1905" w:type="dxa"/>
            <w:vMerge/>
          </w:tcPr>
          <w:p w:rsidR="008E2C42" w:rsidRPr="00F836EB" w:rsidRDefault="008E2C42" w:rsidP="008E2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vMerge/>
          </w:tcPr>
          <w:p w:rsidR="008E2C42" w:rsidRPr="00F836EB" w:rsidRDefault="008E2C42" w:rsidP="008E2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57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350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062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404" w:type="dxa"/>
            <w:vMerge/>
          </w:tcPr>
          <w:p w:rsidR="008E2C42" w:rsidRPr="00F836EB" w:rsidRDefault="008E2C42" w:rsidP="008E2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vMerge/>
          </w:tcPr>
          <w:p w:rsidR="008E2C42" w:rsidRPr="00F836EB" w:rsidRDefault="008E2C42" w:rsidP="008E2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vMerge/>
          </w:tcPr>
          <w:p w:rsidR="008E2C42" w:rsidRPr="00F836EB" w:rsidRDefault="008E2C42" w:rsidP="008E2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vMerge/>
          </w:tcPr>
          <w:p w:rsidR="008E2C42" w:rsidRPr="00F836EB" w:rsidRDefault="008E2C42" w:rsidP="008E2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C42" w:rsidRPr="00F836EB" w:rsidTr="00746DF8">
        <w:trPr>
          <w:trHeight w:val="293"/>
        </w:trPr>
        <w:tc>
          <w:tcPr>
            <w:tcW w:w="1905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7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7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0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2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4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2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2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32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8E2C42" w:rsidRPr="00F836EB" w:rsidTr="00746DF8">
        <w:trPr>
          <w:trHeight w:val="278"/>
        </w:trPr>
        <w:tc>
          <w:tcPr>
            <w:tcW w:w="1905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C42" w:rsidRPr="00F836EB" w:rsidTr="00746DF8">
        <w:trPr>
          <w:trHeight w:val="293"/>
        </w:trPr>
        <w:tc>
          <w:tcPr>
            <w:tcW w:w="1905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C42" w:rsidRPr="00F836EB" w:rsidTr="00746DF8">
        <w:trPr>
          <w:trHeight w:val="278"/>
        </w:trPr>
        <w:tc>
          <w:tcPr>
            <w:tcW w:w="2869" w:type="dxa"/>
            <w:gridSpan w:val="2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коду БК</w:t>
            </w:r>
          </w:p>
        </w:tc>
        <w:tc>
          <w:tcPr>
            <w:tcW w:w="867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vAlign w:val="center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32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C42" w:rsidRPr="00F836EB" w:rsidTr="00746DF8">
        <w:trPr>
          <w:trHeight w:val="293"/>
        </w:trPr>
        <w:tc>
          <w:tcPr>
            <w:tcW w:w="8709" w:type="dxa"/>
            <w:gridSpan w:val="7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1832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</w:tcPr>
          <w:p w:rsidR="008E2C42" w:rsidRPr="00F836EB" w:rsidRDefault="008E2C42" w:rsidP="008E2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6EB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учреждения</w:t>
      </w: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6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(уполномоченное лицо)   _____________ ___________ </w:t>
      </w:r>
      <w:r w:rsidR="00EA6295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Терновского</w:t>
      </w:r>
      <w:r w:rsidRPr="00F836E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6EB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(должность)   (подпись)    (расшифровка подписи)</w:t>
      </w: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6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Исполнитель  _____________ </w:t>
      </w:r>
      <w:r w:rsidR="00EA6295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Терновского</w:t>
      </w:r>
      <w:r w:rsidRPr="00F836E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 _________</w:t>
      </w: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6EB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(должность)  (фамилия, инициалы)   (телефон)</w:t>
      </w: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2C42" w:rsidRPr="00F836EB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6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"__" </w:t>
      </w:r>
      <w:r w:rsidR="00EA6295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Терновского</w:t>
      </w:r>
      <w:r w:rsidRPr="00F836EB">
        <w:rPr>
          <w:rFonts w:ascii="Times New Roman" w:eastAsia="Times New Roman" w:hAnsi="Times New Roman" w:cs="Times New Roman"/>
          <w:sz w:val="20"/>
          <w:szCs w:val="20"/>
          <w:lang w:eastAsia="ru-RU"/>
        </w:rPr>
        <w:t>____ 20__ г.</w:t>
      </w:r>
    </w:p>
    <w:p w:rsidR="00D270E6" w:rsidRPr="00F836EB" w:rsidRDefault="00D270E6">
      <w:pPr>
        <w:rPr>
          <w:rFonts w:ascii="Times New Roman" w:hAnsi="Times New Roman" w:cs="Times New Roman"/>
          <w:sz w:val="20"/>
          <w:szCs w:val="20"/>
        </w:rPr>
      </w:pPr>
    </w:p>
    <w:sectPr w:rsidR="00D270E6" w:rsidRPr="00F836EB" w:rsidSect="00F836EB">
      <w:pgSz w:w="16838" w:h="11906" w:orient="landscape"/>
      <w:pgMar w:top="567" w:right="253" w:bottom="1701" w:left="2268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703" w:rsidRDefault="001B7703">
      <w:pPr>
        <w:spacing w:after="0" w:line="240" w:lineRule="auto"/>
      </w:pPr>
      <w:r>
        <w:separator/>
      </w:r>
    </w:p>
  </w:endnote>
  <w:endnote w:type="continuationSeparator" w:id="0">
    <w:p w:rsidR="001B7703" w:rsidRDefault="001B7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703" w:rsidRDefault="001B7703">
      <w:pPr>
        <w:spacing w:after="0" w:line="240" w:lineRule="auto"/>
      </w:pPr>
      <w:r>
        <w:separator/>
      </w:r>
    </w:p>
  </w:footnote>
  <w:footnote w:type="continuationSeparator" w:id="0">
    <w:p w:rsidR="001B7703" w:rsidRDefault="001B7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651"/>
    <w:rsid w:val="00023AF5"/>
    <w:rsid w:val="001051D2"/>
    <w:rsid w:val="001B7703"/>
    <w:rsid w:val="0021293C"/>
    <w:rsid w:val="00214239"/>
    <w:rsid w:val="002A7B73"/>
    <w:rsid w:val="00392CFF"/>
    <w:rsid w:val="003B4C21"/>
    <w:rsid w:val="00482FFC"/>
    <w:rsid w:val="004844C0"/>
    <w:rsid w:val="004C2BF9"/>
    <w:rsid w:val="0065712D"/>
    <w:rsid w:val="006E221C"/>
    <w:rsid w:val="00753448"/>
    <w:rsid w:val="007C2208"/>
    <w:rsid w:val="008A7466"/>
    <w:rsid w:val="008D5103"/>
    <w:rsid w:val="008E2C42"/>
    <w:rsid w:val="009661A0"/>
    <w:rsid w:val="009E6332"/>
    <w:rsid w:val="00A825B7"/>
    <w:rsid w:val="00AC29D9"/>
    <w:rsid w:val="00B62B71"/>
    <w:rsid w:val="00B63548"/>
    <w:rsid w:val="00BD5D30"/>
    <w:rsid w:val="00CE6651"/>
    <w:rsid w:val="00D270E6"/>
    <w:rsid w:val="00DA4557"/>
    <w:rsid w:val="00DB252A"/>
    <w:rsid w:val="00DE2B06"/>
    <w:rsid w:val="00EA6295"/>
    <w:rsid w:val="00F248C0"/>
    <w:rsid w:val="00F836EB"/>
    <w:rsid w:val="00F8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C4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E2C42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E2C4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E2C42"/>
    <w:rPr>
      <w:rFonts w:ascii="Arial" w:eastAsia="Times New Roman" w:hAnsi="Arial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F83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A6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62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C4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E2C42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E2C4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E2C42"/>
    <w:rPr>
      <w:rFonts w:ascii="Arial" w:eastAsia="Times New Roman" w:hAnsi="Arial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F83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A6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62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E342304599B5CC10756467CAA6C9C7C94CBCBD46857117664B05A2F9D1396D6BAB2058919026385A76E6E25B47r0B" TargetMode="External"/><Relationship Id="rId13" Type="http://schemas.openxmlformats.org/officeDocument/2006/relationships/hyperlink" Target="consultantplus://offline/ref=60E342304599B5CC10756467CAA6C9C7CB48B1B2428D7117664B05A2F9D1396D79AB7854909131395863B0B31E2CC0F6219BB5896DFE87A748r9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0E342304599B5CC10756467CAA6C9C7CB4AB5B6458D7117664B05A2F9D1396D6BAB2058919026385A76E6E25B47r0B" TargetMode="External"/><Relationship Id="rId12" Type="http://schemas.openxmlformats.org/officeDocument/2006/relationships/hyperlink" Target="consultantplus://offline/ref=60E342304599B5CC10756467CAA6C9C7C94CBCBD46857117664B05A2F9D1396D6BAB2058919026385A76E6E25B47r0B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0E342304599B5CC10756467CAA6C9C7CB4AB5B6458D7117664B05A2F9D1396D6BAB2058919026385A76E6E25B47r0B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0E342304599B5CC10756467CAA6C9C7CB49B1BC44847117664B05A2F9D1396D79AB7856919331330A39A0B75778CDE92181AB8F73FD48rE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0E342304599B5CC10756467CAA6C9C7CB48B1B2428D7117664B05A2F9D1396D79AB7854909131395863B0B31E2CC0F6219BB5896DFE87A748r9B" TargetMode="External"/><Relationship Id="rId14" Type="http://schemas.openxmlformats.org/officeDocument/2006/relationships/hyperlink" Target="consultantplus://offline/ref=60E342304599B5CC10756467CAA6C9C7CB49B1BC44847117664B05A2F9D1396D79AB7856919331330A39A0B75778CDE92181AB8F73FD48r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3010</Words>
  <Characters>17161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Рунькова</dc:creator>
  <cp:lastModifiedBy>User</cp:lastModifiedBy>
  <cp:revision>4</cp:revision>
  <cp:lastPrinted>2021-08-09T07:04:00Z</cp:lastPrinted>
  <dcterms:created xsi:type="dcterms:W3CDTF">2021-08-09T06:49:00Z</dcterms:created>
  <dcterms:modified xsi:type="dcterms:W3CDTF">2021-08-09T07:04:00Z</dcterms:modified>
</cp:coreProperties>
</file>