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  <w:t>АДМИНИСТРАЦИЯ ТЕРНОВСКОГО СЕЛЬСКОГО ПОСЕЛЕНИЯ ОСТРОГОЖСКОГО МУНИЦИПАЛЬНОГО РАЙОНА ВОРОНЕЖСКОЙ ОБЛАСТИ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30"/>
          <w:kern w:val="28"/>
          <w:sz w:val="24"/>
          <w:szCs w:val="24"/>
          <w:lang w:eastAsia="ru-RU"/>
        </w:rPr>
      </w:pPr>
    </w:p>
    <w:p w:rsidR="00D42B95" w:rsidRDefault="00D42B95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</w:t>
      </w:r>
      <w:proofErr w:type="gramEnd"/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 С Т А Н О В Л Е Н И Е</w:t>
      </w:r>
    </w:p>
    <w:p w:rsidR="00C35758" w:rsidRPr="00D42B95" w:rsidRDefault="00C35758" w:rsidP="00D42B95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0066C7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966DAB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>25</w:t>
      </w:r>
      <w:r w:rsidR="000066C7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  </w:t>
      </w:r>
      <w:r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  <w:r w:rsidR="00966DAB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>декабря</w:t>
      </w:r>
      <w:r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0066C7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   </w:t>
      </w:r>
      <w:r w:rsidR="00AD6EEF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>202</w:t>
      </w:r>
      <w:r w:rsidR="00032822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>3</w:t>
      </w:r>
      <w:r w:rsidR="000066C7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 г. №</w:t>
      </w:r>
      <w:r w:rsidR="00966DAB" w:rsidRPr="00966DAB">
        <w:rPr>
          <w:rFonts w:ascii="Arial" w:eastAsia="Times New Roman" w:hAnsi="Arial" w:cs="Arial"/>
          <w:kern w:val="28"/>
          <w:sz w:val="24"/>
          <w:szCs w:val="24"/>
          <w:lang w:eastAsia="ru-RU"/>
        </w:rPr>
        <w:t>78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с. Терновое</w:t>
      </w:r>
    </w:p>
    <w:p w:rsidR="00EF42C9" w:rsidRPr="00D324A6" w:rsidRDefault="00D42B95" w:rsidP="00EF42C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35758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C35758" w:rsidRPr="00D324A6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муниципальную программу «Обеспечение решения вопросов местного  значения Терновского   сельского поселения</w:t>
      </w:r>
      <w:r w:rsidR="00235BBB" w:rsidRPr="00D324A6">
        <w:rPr>
          <w:rFonts w:ascii="Arial" w:hAnsi="Arial" w:cs="Arial"/>
          <w:sz w:val="24"/>
          <w:szCs w:val="24"/>
          <w:lang w:eastAsia="ru-RU"/>
        </w:rPr>
        <w:t>»</w:t>
      </w:r>
      <w:r w:rsidR="00EF42C9" w:rsidRPr="00D324A6">
        <w:rPr>
          <w:rFonts w:ascii="Arial" w:hAnsi="Arial" w:cs="Arial"/>
          <w:sz w:val="24"/>
          <w:szCs w:val="24"/>
          <w:lang w:eastAsia="ru-RU"/>
        </w:rPr>
        <w:t xml:space="preserve">, утвержденную постановлением </w:t>
      </w:r>
      <w:r w:rsidR="00EF42C9" w:rsidRPr="00D324A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21 марта 2014 г. №19 </w:t>
      </w:r>
    </w:p>
    <w:p w:rsidR="00D42B95" w:rsidRPr="00BE2C84" w:rsidRDefault="00C35758" w:rsidP="00D42B9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2B95" w:rsidRPr="00C3575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(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proofErr w:type="spellStart"/>
      <w:proofErr w:type="gram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ред</w:t>
      </w:r>
      <w:proofErr w:type="spellEnd"/>
      <w:proofErr w:type="gramEnd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 №25 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21.05.2014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г.от</w:t>
      </w:r>
      <w:proofErr w:type="spellEnd"/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02.03.2015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№4,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25.11.2015г.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№41,от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10.03.2016г. №22,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18.11.2016г.</w:t>
      </w:r>
      <w:r w:rsidR="00BA059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№88, от 20.11.2017г. №44, от 06.02.2018г. №7, от 11.02.2019г. №3, от 16.04.2019г. №14, от 03.02.2020г. №2, от 24.04.2020г. №8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01.02.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2021</w:t>
      </w:r>
      <w:r w:rsid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№1</w:t>
      </w:r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от 22.07.2021 г.№17, от 13.09.2021 г. №23, от </w:t>
      </w:r>
      <w:proofErr w:type="gramStart"/>
      <w:r w:rsidR="00C458A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29.12.2021 г. №52, от 09.06.2022 г. №19</w:t>
      </w:r>
      <w:r w:rsidR="00D42B95" w:rsidRPr="00BE2C8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proofErr w:type="gramEnd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Терновского сельского поселения от 12.11.2013г. №53 «Об утверждении порядка принятия решений о разработке муниципальных программ Терновского сельского поселения, их формирования и реализации» администрация Терновского сельского поселения 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 :</w:t>
      </w:r>
    </w:p>
    <w:p w:rsidR="00EF42C9" w:rsidRDefault="00EF42C9" w:rsidP="00EF42C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42C9" w:rsidRDefault="00EF42C9" w:rsidP="00EF42C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изменения и дополнения в муниципальную программу «Обеспечение решения вопросов местного значения  </w:t>
      </w:r>
      <w:r w:rsidR="008B2EEC">
        <w:rPr>
          <w:rFonts w:ascii="Arial" w:hAnsi="Arial" w:cs="Arial"/>
          <w:sz w:val="24"/>
          <w:szCs w:val="24"/>
          <w:lang w:eastAsia="ru-RU"/>
        </w:rPr>
        <w:t xml:space="preserve">Терновского 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поселения», утвержденную постановлением  от 21.03.2014 г. № 19  и изложить ее в новой редакции согласно приложению 1.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EF42C9" w:rsidRDefault="00EF42C9" w:rsidP="00EF42C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AA2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Глава Терновского  сельского поселения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35BB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35758">
        <w:rPr>
          <w:rFonts w:ascii="Arial" w:eastAsia="Times New Roman" w:hAnsi="Arial" w:cs="Arial"/>
          <w:sz w:val="24"/>
          <w:szCs w:val="24"/>
          <w:lang w:eastAsia="ru-RU"/>
        </w:rPr>
        <w:t xml:space="preserve">    В.В. Черникова 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C458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ред. пост</w:t>
      </w:r>
      <w:proofErr w:type="gramStart"/>
      <w:r w:rsidR="00C458A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C45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458A1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C458A1">
        <w:rPr>
          <w:rFonts w:ascii="Arial" w:eastAsia="Times New Roman" w:hAnsi="Arial" w:cs="Arial"/>
          <w:sz w:val="24"/>
          <w:szCs w:val="24"/>
          <w:lang w:eastAsia="ru-RU"/>
        </w:rPr>
        <w:t>т 09.06</w:t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BE2C84">
        <w:rPr>
          <w:rFonts w:ascii="Arial" w:eastAsia="Times New Roman" w:hAnsi="Arial" w:cs="Arial"/>
          <w:sz w:val="24"/>
          <w:szCs w:val="24"/>
          <w:lang w:eastAsia="ru-RU"/>
        </w:rPr>
        <w:t>г. №1</w:t>
      </w:r>
      <w:r w:rsidR="00C458A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E2C8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 сельского поселения</w:t>
      </w:r>
    </w:p>
    <w:p w:rsidR="00D42B95" w:rsidRPr="00D42B95" w:rsidRDefault="00C458A1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DAB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0066C7" w:rsidRPr="00966DA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66DAB" w:rsidRPr="00966DA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0066C7" w:rsidRPr="00966DA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66DA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66DAB" w:rsidRPr="00966DAB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032822" w:rsidRPr="00966DAB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Pr="00966DAB">
        <w:rPr>
          <w:rFonts w:ascii="Arial" w:eastAsia="Times New Roman" w:hAnsi="Arial" w:cs="Arial"/>
          <w:sz w:val="24"/>
          <w:szCs w:val="24"/>
          <w:lang w:eastAsia="ru-RU"/>
        </w:rPr>
        <w:t>.№</w:t>
      </w:r>
      <w:r w:rsidR="00966DAB" w:rsidRPr="00966DAB">
        <w:rPr>
          <w:rFonts w:ascii="Arial" w:eastAsia="Times New Roman" w:hAnsi="Arial" w:cs="Arial"/>
          <w:sz w:val="24"/>
          <w:szCs w:val="24"/>
          <w:lang w:eastAsia="ru-RU"/>
        </w:rPr>
        <w:t>78</w:t>
      </w:r>
      <w:bookmarkStart w:id="0" w:name="_GoBack"/>
      <w:bookmarkEnd w:id="0"/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с. Терновое</w:t>
      </w:r>
    </w:p>
    <w:p w:rsidR="00D42B95" w:rsidRPr="00D42B95" w:rsidRDefault="002B2CC1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5461"/>
        <w:gridCol w:w="2234"/>
      </w:tblGrid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D42B95" w:rsidRPr="00D42B95" w:rsidTr="000C7B5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«Терновской сельский культурно-досуговый центр»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111ED4" w:rsidRDefault="00111ED4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P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D4" w:rsidRDefault="00111ED4" w:rsidP="00111ED4">
      <w:pPr>
        <w:tabs>
          <w:tab w:val="left" w:pos="4245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11ED4" w:rsidRDefault="00111ED4" w:rsidP="00111ED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D42B95" w:rsidRPr="00111ED4" w:rsidRDefault="00D42B95" w:rsidP="00111ED4">
      <w:pPr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111ED4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1797"/>
        <w:tblW w:w="11809" w:type="dxa"/>
        <w:tblLayout w:type="fixed"/>
        <w:tblLook w:val="00A0" w:firstRow="1" w:lastRow="0" w:firstColumn="1" w:lastColumn="0" w:noHBand="0" w:noVBand="0"/>
      </w:tblPr>
      <w:tblGrid>
        <w:gridCol w:w="11337"/>
        <w:gridCol w:w="236"/>
        <w:gridCol w:w="236"/>
      </w:tblGrid>
      <w:tr w:rsidR="00D42B95" w:rsidRPr="00D42B95" w:rsidTr="0096587B">
        <w:trPr>
          <w:trHeight w:val="1500"/>
        </w:trPr>
        <w:tc>
          <w:tcPr>
            <w:tcW w:w="1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ПАСПОРТ</w:t>
            </w:r>
          </w:p>
          <w:p w:rsidR="00D42B95" w:rsidRPr="00AA22E3" w:rsidRDefault="00D42B95" w:rsidP="000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муниципальной программы Терновского сельского поселения Острогожского муниципального района Воронежской области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95" w:rsidRPr="00D42B95" w:rsidRDefault="00D42B95" w:rsidP="000C7B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97" w:tblpY="18"/>
        <w:tblW w:w="14709" w:type="dxa"/>
        <w:tblLayout w:type="fixed"/>
        <w:tblLook w:val="00A0" w:firstRow="1" w:lastRow="0" w:firstColumn="1" w:lastColumn="0" w:noHBand="0" w:noVBand="0"/>
      </w:tblPr>
      <w:tblGrid>
        <w:gridCol w:w="2660"/>
        <w:gridCol w:w="1304"/>
        <w:gridCol w:w="964"/>
        <w:gridCol w:w="851"/>
        <w:gridCol w:w="850"/>
        <w:gridCol w:w="992"/>
        <w:gridCol w:w="800"/>
        <w:gridCol w:w="764"/>
        <w:gridCol w:w="846"/>
        <w:gridCol w:w="851"/>
        <w:gridCol w:w="850"/>
        <w:gridCol w:w="992"/>
        <w:gridCol w:w="992"/>
        <w:gridCol w:w="993"/>
      </w:tblGrid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Исполнители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 Терновской сельский культурно-досуговый центр» </w:t>
            </w:r>
          </w:p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администрации Терновского сельского поселения по решению вопросов местного значения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-Обеспечение деятельности муниципального казённого учреждения « Терновской сельский культурно-досуговый центр»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Цель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Задачи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1.Создание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346B3E" w:rsidRPr="00D42B95" w:rsidRDefault="00346B3E" w:rsidP="00B35433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346B3E" w:rsidRPr="00D42B95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прогнозная оценка 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расходов из бюджетов вышестоящих уровней, внебюджетных источников</w:t>
            </w:r>
            <w:r w:rsidRPr="00AA22E3">
              <w:rPr>
                <w:rFonts w:ascii="Arial" w:eastAsia="Times New Roman" w:hAnsi="Arial" w:cs="Arial"/>
                <w:sz w:val="23"/>
                <w:szCs w:val="23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00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107342,8</w:t>
            </w:r>
            <w:r w:rsidR="00650D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00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74180,9</w:t>
            </w:r>
            <w:r w:rsidR="00650D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46B3E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  <w:p w:rsidR="00346B3E" w:rsidRPr="00D42B95" w:rsidRDefault="00346B3E" w:rsidP="00B3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 финансирования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0066C7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346B3E" w:rsidRPr="00D42B95" w:rsidTr="002B2CC1">
        <w:trPr>
          <w:trHeight w:val="12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3865,9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0066C7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346B3E" w:rsidRPr="00D42B95" w:rsidTr="002B2CC1">
        <w:trPr>
          <w:trHeight w:val="1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6236,8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981B00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0066C7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1919,2</w:t>
            </w:r>
          </w:p>
        </w:tc>
      </w:tr>
      <w:tr w:rsidR="00346B3E" w:rsidRPr="00D42B95" w:rsidTr="002B2CC1">
        <w:trPr>
          <w:trHeight w:val="163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собственные средства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B3E" w:rsidRPr="00D42B95" w:rsidTr="002B2CC1">
        <w:trPr>
          <w:trHeight w:val="24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346B3E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11992,8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981B00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14168,8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Pr="00D42B95" w:rsidRDefault="000066C7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B3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2156,</w:t>
            </w:r>
            <w:r w:rsidR="002B2C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3E" w:rsidRDefault="00D95B2F" w:rsidP="00346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5174,9</w:t>
            </w:r>
          </w:p>
        </w:tc>
      </w:tr>
      <w:tr w:rsidR="00D95B2F" w:rsidRPr="00D42B95" w:rsidTr="002B2CC1">
        <w:trPr>
          <w:trHeight w:val="1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5B2F" w:rsidRPr="00D42B95" w:rsidRDefault="00D95B2F" w:rsidP="00B3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 Укрепление материально-технической базы по исполнению полномочий органов местного самоуправления. 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587B" w:rsidRDefault="0096587B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433" w:rsidRDefault="00B35433" w:rsidP="00346B3E">
      <w:pPr>
        <w:framePr w:w="12867" w:wrap="auto" w:hAnchor="text" w:x="993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35433" w:rsidSect="00B35433">
          <w:pgSz w:w="16838" w:h="11906" w:orient="landscape"/>
          <w:pgMar w:top="1701" w:right="2268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 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Терновском сельском поселении два населенных пункта с населением 715 человек.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сельского поселения действуют: МКОУ «Терновская ООШ», Терновской ФАП,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Ездоченский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ФАП, ООО «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АгроМолоко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», магазины.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Терновского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несоответствии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 современным санитарно-эпидемиологическим и противопожарным требованиям.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Ряд этих проблем носят системный характер. На 01.01.2020г. в сельском поселении доля общей протяженности освещенных частей улиц, проездов, к общей протяженности улиц, проездов составила 38,2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Жилищн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2019 году составила 45%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улучшение экологической и социальной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обстановки и т.д.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деятельности органов государственной власти субъекта Российской Федерации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решение следующих задач, сгруппированных по основным направлениям программы: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Терновского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повышению уровня транспортно-эксплуатационного состояния автомобильных дорог общего пользования местного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значении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реализуется в период с 2014 по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______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_________* 100%,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 – С в – С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– С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н –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 – общий объем доходов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в – общий объем субвенций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42B95" w:rsidRPr="00D42B95" w:rsidTr="000C7B5E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___* 100%,   где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Днф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 налоговые и неналоговые доходы поселения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Терновского сельского поселения по решению вопросов местного значения.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«Терновской сельский культурно-досуговый центр»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Терновского сельского поселения по решению вопросов местного значения».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«Терновской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Согласно законодательства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в рамках проекта бюджета на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не получение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Терновского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муниципальной программы путем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сопоставления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Уф - уровень финансирования реализации основных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AA22E3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реализация муниципальной программы не отвечает приведенным выше критериям, уровень эффективности ее реализации п</w:t>
      </w:r>
      <w:r w:rsidR="00AA22E3">
        <w:rPr>
          <w:rFonts w:ascii="Arial" w:eastAsia="Times New Roman" w:hAnsi="Arial" w:cs="Arial"/>
          <w:sz w:val="24"/>
          <w:szCs w:val="24"/>
          <w:lang w:eastAsia="ru-RU"/>
        </w:rPr>
        <w:t>ризнается неудовлетворительным.</w:t>
      </w:r>
    </w:p>
    <w:p w:rsidR="00D42B95" w:rsidRPr="00D42B95" w:rsidRDefault="00D42B95" w:rsidP="00AA22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B35433" w:rsidRDefault="00D42B95" w:rsidP="00D14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B35433" w:rsidSect="00B35433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Терновского сельского поселения по решению вопросов местного значения»</w:t>
      </w:r>
    </w:p>
    <w:p w:rsidR="00D42B95" w:rsidRDefault="00D42B95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2CC1" w:rsidRDefault="002B2CC1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0DA9" w:rsidRPr="00D42B95" w:rsidRDefault="00650DA9" w:rsidP="00F955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680"/>
        <w:tblW w:w="14425" w:type="dxa"/>
        <w:tblLayout w:type="fixed"/>
        <w:tblLook w:val="00A0" w:firstRow="1" w:lastRow="0" w:firstColumn="1" w:lastColumn="0" w:noHBand="0" w:noVBand="0"/>
      </w:tblPr>
      <w:tblGrid>
        <w:gridCol w:w="2518"/>
        <w:gridCol w:w="1275"/>
        <w:gridCol w:w="924"/>
        <w:gridCol w:w="851"/>
        <w:gridCol w:w="850"/>
        <w:gridCol w:w="851"/>
        <w:gridCol w:w="850"/>
        <w:gridCol w:w="851"/>
        <w:gridCol w:w="850"/>
        <w:gridCol w:w="851"/>
        <w:gridCol w:w="850"/>
        <w:gridCol w:w="778"/>
        <w:gridCol w:w="283"/>
        <w:gridCol w:w="88"/>
        <w:gridCol w:w="622"/>
        <w:gridCol w:w="141"/>
        <w:gridCol w:w="992"/>
      </w:tblGrid>
      <w:tr w:rsidR="00D95B2F" w:rsidRPr="00D42B95" w:rsidTr="00D146F9">
        <w:trPr>
          <w:trHeight w:val="1875"/>
        </w:trPr>
        <w:tc>
          <w:tcPr>
            <w:tcW w:w="12299" w:type="dxa"/>
            <w:gridSpan w:val="12"/>
            <w:vAlign w:val="center"/>
            <w:hideMark/>
          </w:tcPr>
          <w:p w:rsidR="00D95B2F" w:rsidRPr="00D42B95" w:rsidRDefault="00D95B2F" w:rsidP="0029253A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</w:t>
            </w:r>
            <w:r w:rsidR="000066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новского сельского поселения по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решению</w:t>
            </w:r>
            <w:r w:rsidR="000066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</w:t>
            </w:r>
            <w:r w:rsidR="0000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 «Обеспечение решения вопросов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значения Терновского сельского поселения»</w:t>
            </w:r>
          </w:p>
        </w:tc>
        <w:tc>
          <w:tcPr>
            <w:tcW w:w="371" w:type="dxa"/>
            <w:gridSpan w:val="2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D95B2F" w:rsidRPr="00D42B95" w:rsidRDefault="00D95B2F" w:rsidP="00625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5B2F" w:rsidRPr="00D42B95" w:rsidTr="00D146F9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Терновского сельского поселения </w:t>
            </w:r>
          </w:p>
        </w:tc>
      </w:tr>
      <w:tr w:rsidR="00D95B2F" w:rsidRPr="00D42B95" w:rsidTr="00D146F9">
        <w:trPr>
          <w:trHeight w:val="31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программы</w:t>
            </w: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4: Содержание и ремонт автомобильных дорог общего пользования местного значения.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D95B2F" w:rsidRPr="00D42B95" w:rsidTr="00D146F9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B2F" w:rsidRPr="00D42B95" w:rsidTr="00D146F9">
        <w:trPr>
          <w:trHeight w:val="9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вывоза твердых бытовых отходов, устройство контейнерных площадок.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10.Освоение и внедрение совместных управленческих технологий в органах местного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D95B2F" w:rsidRPr="00D42B95" w:rsidTr="00D146F9">
        <w:trPr>
          <w:trHeight w:val="7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D95B2F" w:rsidRPr="00D42B95" w:rsidTr="00D146F9">
        <w:trPr>
          <w:trHeight w:val="1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муниципальных услуг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                                                                              содержание органов местного самоуправления.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D95B2F" w:rsidRPr="00D42B95" w:rsidTr="00D146F9">
        <w:trPr>
          <w:trHeight w:val="7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Default="00D95B2F" w:rsidP="00D95B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95B2F" w:rsidRPr="00D42B95" w:rsidTr="00D146F9">
        <w:trPr>
          <w:trHeight w:val="396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(в действующих ценах каждого года реализации подпрограммы муниципальной программы)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90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D146F9">
              <w:rPr>
                <w:rFonts w:ascii="Arial" w:eastAsia="Times New Roman" w:hAnsi="Arial" w:cs="Arial"/>
                <w:sz w:val="24"/>
                <w:szCs w:val="24"/>
              </w:rPr>
              <w:t xml:space="preserve">85500,3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в т. ч. за счет средств бюджета поселения – </w:t>
            </w:r>
            <w:r w:rsidR="00D146F9">
              <w:rPr>
                <w:rFonts w:ascii="Arial" w:eastAsia="Times New Roman" w:hAnsi="Arial" w:cs="Arial"/>
                <w:sz w:val="24"/>
                <w:szCs w:val="24"/>
              </w:rPr>
              <w:t>52338,4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D95B2F" w:rsidRPr="00D42B95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D95B2F" w:rsidP="00650D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0066C7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2458,1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3865,9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2667,0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0066C7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D95B2F" w:rsidRPr="00D42B95" w:rsidTr="00D146F9">
        <w:trPr>
          <w:trHeight w:val="80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146F9">
        <w:trPr>
          <w:trHeight w:val="80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146F9">
        <w:trPr>
          <w:trHeight w:val="190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3343,5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81B0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6692,8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0066C7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6367,0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1447,4</w:t>
            </w: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ских и физических лиц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5B2F" w:rsidRPr="00D42B95" w:rsidTr="00D146F9">
        <w:trPr>
          <w:trHeight w:val="39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3239,2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4160,7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5869,9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8034,2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6864,1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D95B2F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981B00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12432,8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Pr="00D42B95" w:rsidRDefault="00650DA9" w:rsidP="000066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066C7">
              <w:rPr>
                <w:rFonts w:ascii="Arial" w:eastAsia="Times New Roman" w:hAnsi="Arial" w:cs="Arial"/>
                <w:sz w:val="24"/>
                <w:szCs w:val="24"/>
              </w:rPr>
              <w:t>2525,3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B2F" w:rsidRDefault="009914A3" w:rsidP="00D95B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4703,1</w:t>
            </w:r>
          </w:p>
        </w:tc>
      </w:tr>
      <w:tr w:rsidR="00D95B2F" w:rsidRPr="00D42B95" w:rsidTr="00D146F9">
        <w:trPr>
          <w:trHeight w:val="15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9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(4200кв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D95B2F" w:rsidRPr="007824EB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Реконструкция и капиталь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ный ремонт водопроводных сетей.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D95B2F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ие материально-технической базы</w:t>
            </w:r>
          </w:p>
          <w:p w:rsidR="00D95B2F" w:rsidRPr="007824EB" w:rsidRDefault="00D95B2F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проведение муниципальных выборов</w:t>
            </w:r>
          </w:p>
          <w:p w:rsidR="00D95B2F" w:rsidRPr="00D42B95" w:rsidRDefault="00D95B2F" w:rsidP="007824E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7824E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обслуживание муниципального долга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  <w:p w:rsidR="00D95B2F" w:rsidRPr="00D42B95" w:rsidRDefault="00D95B2F" w:rsidP="00625D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54F" w:rsidRDefault="00F9554F" w:rsidP="00D95B2F">
      <w:pPr>
        <w:framePr w:w="14343" w:wrap="auto" w:hAnchor="text" w:x="1418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9554F" w:rsidSect="000066C7">
          <w:pgSz w:w="16838" w:h="11906" w:orient="landscape"/>
          <w:pgMar w:top="1418" w:right="1387" w:bottom="567" w:left="1560" w:header="709" w:footer="709" w:gutter="0"/>
          <w:cols w:space="720"/>
          <w:docGrid w:linePitch="299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Терновском сельском поселении в подпрограмму включены восемь мероприятий. Срок реализации основных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625D71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AD6EE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4039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в(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4678"/>
      </w:tblGrid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измере</w:t>
            </w:r>
            <w:proofErr w:type="spell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:К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«Гражданская оборона, защита населения и пожарная безопасность Воронежской области»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ы(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ежегодно);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парков(4200кв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показателями мероприятия являются: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1312"/>
        <w:gridCol w:w="4678"/>
      </w:tblGrid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О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п*100,  где: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0C7B5E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обустроенных мест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Единиц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1000 чел.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 информации: органы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D42B9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76"/>
        <w:gridCol w:w="5528"/>
      </w:tblGrid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  автомобильных дорог общего пользования местного значения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7: «Деятельность органов местного самоуправления по реализации муниципальной 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5387"/>
      </w:tblGrid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местный бюджет  поселения от земельного налога за отчетный период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D42B95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физических лиц на 1 января года, следующего за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  <w:tr w:rsidR="00C4497E" w:rsidRPr="00D42B95" w:rsidTr="00C449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7E" w:rsidRPr="00D42B95" w:rsidRDefault="00C4497E" w:rsidP="0099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42B95" w:rsidRPr="00D42B95" w:rsidRDefault="00C4497E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42B95" w:rsidRPr="00D42B95">
        <w:rPr>
          <w:rFonts w:ascii="Arial" w:eastAsia="Times New Roman" w:hAnsi="Arial" w:cs="Arial"/>
          <w:sz w:val="24"/>
          <w:szCs w:val="24"/>
          <w:lang w:eastAsia="ru-RU"/>
        </w:rPr>
        <w:t>) По мероприятию 8: «Деятельность главы сельского поселения»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1418"/>
        <w:gridCol w:w="5249"/>
      </w:tblGrid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0C7B5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 чел.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1, Приложения к муниципальной программе «Обеспечение решения вопросов местного значения Терновского сельского поселения»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мероприятия муниципальной программы направлены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tbl>
      <w:tblPr>
        <w:tblpPr w:leftFromText="180" w:rightFromText="180" w:vertAnchor="text" w:tblpX="-660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0"/>
        <w:gridCol w:w="2126"/>
        <w:gridCol w:w="2558"/>
      </w:tblGrid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42B95" w:rsidRPr="00D42B95" w:rsidTr="00C4497E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Терновского сельского поселения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29253A">
      <w:pPr>
        <w:framePr w:w="11793" w:wrap="auto" w:hAnchor="text" w:x="2127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F9554F">
          <w:pgSz w:w="11906" w:h="16838"/>
          <w:pgMar w:top="2268" w:right="567" w:bottom="1560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tblpX="-324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54"/>
        <w:gridCol w:w="1561"/>
        <w:gridCol w:w="2269"/>
        <w:gridCol w:w="2127"/>
      </w:tblGrid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625D71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9477F7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AD6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2B95"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42B95" w:rsidRPr="00D42B95" w:rsidTr="00C449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C44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95" w:rsidRPr="00D42B95" w:rsidRDefault="00D42B95" w:rsidP="002925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достижения основной цели данной подпрограммы: создание условий для эффективной органов местного самоуправления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Терновского сельского поселения  в сумме </w:t>
      </w:r>
      <w:r w:rsidR="00D146F9">
        <w:rPr>
          <w:rFonts w:ascii="Arial" w:eastAsia="Times New Roman" w:hAnsi="Arial" w:cs="Arial"/>
          <w:sz w:val="24"/>
          <w:szCs w:val="24"/>
        </w:rPr>
        <w:t>85500,3</w:t>
      </w:r>
      <w:r w:rsidR="00593C50">
        <w:rPr>
          <w:rFonts w:ascii="Arial" w:eastAsia="Times New Roman" w:hAnsi="Arial" w:cs="Arial"/>
          <w:sz w:val="24"/>
          <w:szCs w:val="24"/>
        </w:rPr>
        <w:t xml:space="preserve">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5 Раздел. «Анализ рисков и описание мер управления рисками при реализации подпрограммы».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сопоставления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плановых и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9554F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«Терновской сельский культурно-досуговый центр»</w:t>
      </w: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554F" w:rsidRDefault="00F9554F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9554F">
          <w:pgSz w:w="11906" w:h="16838"/>
          <w:pgMar w:top="2268" w:right="567" w:bottom="567" w:left="1701" w:header="709" w:footer="709" w:gutter="0"/>
          <w:cols w:space="720"/>
        </w:sect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133" w:type="dxa"/>
        <w:jc w:val="center"/>
        <w:tblInd w:w="708" w:type="dxa"/>
        <w:tblLayout w:type="fixed"/>
        <w:tblLook w:val="0600" w:firstRow="0" w:lastRow="0" w:firstColumn="0" w:lastColumn="0" w:noHBand="1" w:noVBand="1"/>
      </w:tblPr>
      <w:tblGrid>
        <w:gridCol w:w="2093"/>
        <w:gridCol w:w="1417"/>
        <w:gridCol w:w="884"/>
        <w:gridCol w:w="850"/>
        <w:gridCol w:w="869"/>
        <w:gridCol w:w="930"/>
        <w:gridCol w:w="820"/>
        <w:gridCol w:w="851"/>
        <w:gridCol w:w="140"/>
        <w:gridCol w:w="695"/>
        <w:gridCol w:w="601"/>
        <w:gridCol w:w="171"/>
        <w:gridCol w:w="1023"/>
        <w:gridCol w:w="208"/>
        <w:gridCol w:w="643"/>
        <w:gridCol w:w="326"/>
        <w:gridCol w:w="643"/>
        <w:gridCol w:w="969"/>
      </w:tblGrid>
      <w:tr w:rsidR="0067642E" w:rsidRPr="00D42B95" w:rsidTr="0067642E">
        <w:trPr>
          <w:trHeight w:val="1875"/>
          <w:jc w:val="center"/>
        </w:trPr>
        <w:tc>
          <w:tcPr>
            <w:tcW w:w="11344" w:type="dxa"/>
            <w:gridSpan w:val="13"/>
            <w:vAlign w:val="center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</w:t>
            </w:r>
            <w:proofErr w:type="gram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казённых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учреждений культуры «Терновской сельский культурно-досуговый центр»</w:t>
            </w:r>
          </w:p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 «Обеспечение решения вопрос                                          местного значения Терновского сельского поселения»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67642E" w:rsidRPr="00D42B95" w:rsidRDefault="0067642E" w:rsidP="00F95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«Терновской сельский культурно-досуговый центр»</w:t>
            </w:r>
          </w:p>
        </w:tc>
      </w:tr>
      <w:tr w:rsidR="0067642E" w:rsidRPr="00D42B95" w:rsidTr="0067642E">
        <w:trPr>
          <w:trHeight w:val="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58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Деятельность (оказание услуг) муниципальных учреждений</w:t>
            </w: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Терновского сельского поселения.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642E" w:rsidRPr="00D42B95" w:rsidTr="0067642E">
        <w:trPr>
          <w:trHeight w:val="27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стабильности оплаты труда сотрудникам учреждения культуры, планомерное увеличение средней по учреждению заработной платы.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  <w:r w:rsidRPr="00D42B9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67642E" w:rsidRPr="00D42B95" w:rsidTr="0067642E">
        <w:trPr>
          <w:trHeight w:val="112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7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Default="0067642E" w:rsidP="007403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67642E" w:rsidRPr="00D42B95" w:rsidTr="0067642E">
        <w:trPr>
          <w:trHeight w:val="396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– </w:t>
            </w:r>
            <w:r w:rsidR="00D146F9">
              <w:rPr>
                <w:rFonts w:ascii="Arial" w:eastAsia="Times New Roman" w:hAnsi="Arial" w:cs="Arial"/>
                <w:sz w:val="24"/>
                <w:szCs w:val="24"/>
              </w:rPr>
              <w:t xml:space="preserve">21773,6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67642E" w:rsidRPr="00D42B95" w:rsidRDefault="0067642E" w:rsidP="00981B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в т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</w:rPr>
              <w:t xml:space="preserve">ч. за счет средств бюджета поселения – </w:t>
            </w:r>
            <w:r w:rsidR="00D146F9">
              <w:rPr>
                <w:rFonts w:ascii="Arial" w:eastAsia="Times New Roman" w:hAnsi="Arial" w:cs="Arial"/>
                <w:sz w:val="24"/>
                <w:szCs w:val="24"/>
              </w:rPr>
              <w:t xml:space="preserve">21773,6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тыс. руб. Финансирование по годам реализации:</w:t>
            </w: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8534B1" w:rsidRDefault="0067642E" w:rsidP="00D83ED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7642E" w:rsidRPr="00D42B95" w:rsidTr="0067642E">
        <w:trPr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981B00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D146F9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1839,2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471,8</w:t>
            </w: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собственные средства юридических и физических лиц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42E" w:rsidRPr="00D42B95" w:rsidTr="0067642E">
        <w:trPr>
          <w:trHeight w:val="393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1642,3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2051,8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3151,2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1745,1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</w:rPr>
              <w:t>2323,2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2142,8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D83E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981B00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Pr="00D42B95" w:rsidRDefault="00D146F9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1839,2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471,8</w:t>
            </w:r>
          </w:p>
        </w:tc>
      </w:tr>
      <w:tr w:rsidR="0067642E" w:rsidRPr="00D42B95" w:rsidTr="0067642E">
        <w:trPr>
          <w:trHeight w:val="15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0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  <w:tr w:rsidR="0067642E" w:rsidRPr="00D42B95" w:rsidTr="0067642E">
        <w:trPr>
          <w:gridBefore w:val="9"/>
          <w:gridAfter w:val="2"/>
          <w:wBefore w:w="8854" w:type="dxa"/>
          <w:wAfter w:w="1612" w:type="dxa"/>
          <w:trHeight w:val="100"/>
          <w:jc w:val="center"/>
        </w:trPr>
        <w:tc>
          <w:tcPr>
            <w:tcW w:w="1296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3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67642E" w:rsidRPr="00D42B95" w:rsidRDefault="0067642E" w:rsidP="00F95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F9554F">
      <w:pPr>
        <w:spacing w:after="0" w:line="240" w:lineRule="auto"/>
        <w:ind w:left="567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Терновского сельского поселения осуществляет свою деятельность «Терновской сельский культурно-досуговый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» который действует в поселении с 1969 года. На базе учреждения организованы следующие досуговые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ансамбль «Русская песня»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детский ансамбль «Веселые нотки»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клуб «Родничок»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шахматно-шашечный кружок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Остаётся острой 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Терновского сельского поселения.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1. Сохранение стабильности оплаты труда сотрудникам учреждения культуры, планомерное увеличение средней по учреждению заработной платы;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Терновского сельского поселения в соответствии с экономическими и отраслевыми нормативно-правовыми актами.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Задачи подпрограммы определяются исходя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Терновского сельского поселения в муниципальных услугах в области культуры и досуга;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Терновское сельское поселение муниципальных культурно-досуговых услуг;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pacing w:val="-5"/>
          <w:sz w:val="24"/>
          <w:szCs w:val="24"/>
          <w:lang w:eastAsia="ru-RU"/>
        </w:rPr>
      </w:pPr>
      <w:r w:rsidRPr="00D42B95">
        <w:rPr>
          <w:rFonts w:ascii="Arial" w:eastAsia="Calibri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Терновское сельское поселение.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9930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1356"/>
        <w:gridCol w:w="5169"/>
      </w:tblGrid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Эс = (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Зф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услуг</w:t>
            </w:r>
            <w:proofErr w:type="gramStart"/>
            <w:r w:rsidRPr="00D42B95">
              <w:rPr>
                <w:rFonts w:ascii="Arial" w:eastAsia="Calibri" w:hAnsi="Arial" w:cs="Arial"/>
                <w:sz w:val="24"/>
                <w:szCs w:val="24"/>
              </w:rPr>
              <w:t>;З</w:t>
            </w:r>
            <w:proofErr w:type="gramEnd"/>
            <w:r w:rsidRPr="00D42B95">
              <w:rPr>
                <w:rFonts w:ascii="Arial" w:eastAsia="Calibri" w:hAnsi="Arial" w:cs="Arial"/>
                <w:sz w:val="24"/>
                <w:szCs w:val="24"/>
              </w:rPr>
              <w:t>пл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D42B95" w:rsidRPr="00D42B95" w:rsidTr="00D83ED9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, где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Уо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- уровень охвата населения культурно-досуговыми мероприятиями</w:t>
            </w:r>
            <w:proofErr w:type="gramStart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;</w:t>
            </w:r>
            <w:proofErr w:type="gram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Ку – количество участников культурно-досуговых мероприятий в отчётном периоде; </w:t>
            </w:r>
            <w:proofErr w:type="spellStart"/>
            <w:r w:rsidRPr="00D42B95">
              <w:rPr>
                <w:rFonts w:ascii="Arial" w:eastAsia="Calibri" w:hAnsi="Arial" w:cs="Arial"/>
                <w:sz w:val="24"/>
                <w:szCs w:val="24"/>
              </w:rPr>
              <w:t>Чн</w:t>
            </w:r>
            <w:proofErr w:type="spellEnd"/>
            <w:r w:rsidRPr="00D42B95">
              <w:rPr>
                <w:rFonts w:ascii="Arial" w:eastAsia="Calibri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D42B95" w:rsidRPr="00D42B95" w:rsidRDefault="00D42B9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Программа мероприятий приведена в таблице 1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основной цели данной подпрограммы: создание условий для эффективной работы муниципального казённого учреждения культуры Терновского сельского поселения, </w:t>
      </w:r>
      <w:r w:rsidRPr="00D42B9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Терновского сельского поселения бюджета в сумме </w:t>
      </w:r>
      <w:r w:rsidR="00D146F9">
        <w:rPr>
          <w:rFonts w:ascii="Arial" w:eastAsia="Times New Roman" w:hAnsi="Arial" w:cs="Arial"/>
          <w:sz w:val="24"/>
          <w:szCs w:val="24"/>
          <w:lang w:eastAsia="ru-RU"/>
        </w:rPr>
        <w:t>21773,6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«Терновской сельский культурно-досуговый центр»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Терновского сельского поселения Острогожского муниципального района Воронежской области о бюджете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соответствующий период. Объём средств </w:t>
      </w: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выделяемый из местного бюджета на осуществление мероприятий программы</w:t>
      </w: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Терновского сельского поселения».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сопоставления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 достигнутых значений индикаторов подпрограммы и их плановых значений по формуле: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D42B95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 в полном объеме.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уровень эффективности ее реализации признается неудовлетворительным. 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Терновского сельского поселения»</w:t>
      </w:r>
    </w:p>
    <w:p w:rsidR="00D42B95" w:rsidRPr="00D42B95" w:rsidRDefault="00D42B95" w:rsidP="00D42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42B95" w:rsidRPr="00D42B95" w:rsidSect="00D83ED9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tbl>
      <w:tblPr>
        <w:tblpPr w:leftFromText="180" w:rightFromText="180" w:horzAnchor="page" w:tblpX="718" w:tblpY="-255"/>
        <w:tblW w:w="16126" w:type="dxa"/>
        <w:tblLayout w:type="fixed"/>
        <w:tblLook w:val="00A0" w:firstRow="1" w:lastRow="0" w:firstColumn="1" w:lastColumn="0" w:noHBand="0" w:noVBand="0"/>
      </w:tblPr>
      <w:tblGrid>
        <w:gridCol w:w="701"/>
        <w:gridCol w:w="3518"/>
        <w:gridCol w:w="709"/>
        <w:gridCol w:w="851"/>
        <w:gridCol w:w="850"/>
        <w:gridCol w:w="992"/>
        <w:gridCol w:w="851"/>
        <w:gridCol w:w="992"/>
        <w:gridCol w:w="992"/>
        <w:gridCol w:w="993"/>
        <w:gridCol w:w="850"/>
        <w:gridCol w:w="851"/>
        <w:gridCol w:w="303"/>
        <w:gridCol w:w="689"/>
        <w:gridCol w:w="992"/>
        <w:gridCol w:w="992"/>
      </w:tblGrid>
      <w:tr w:rsidR="0067642E" w:rsidRPr="00D42B95" w:rsidTr="0067642E">
        <w:trPr>
          <w:trHeight w:val="1082"/>
        </w:trPr>
        <w:tc>
          <w:tcPr>
            <w:tcW w:w="13453" w:type="dxa"/>
            <w:gridSpan w:val="13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1Сведения о показателях (индикаторах)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Терновского сельского поселения» и их значениях</w:t>
            </w:r>
          </w:p>
        </w:tc>
        <w:tc>
          <w:tcPr>
            <w:tcW w:w="689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61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7642E" w:rsidRPr="00D42B95" w:rsidTr="0067642E">
        <w:trPr>
          <w:trHeight w:val="5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AC54DD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981B00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F172A5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A245E5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A245E5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67,4</w:t>
            </w:r>
          </w:p>
        </w:tc>
      </w:tr>
      <w:tr w:rsidR="0067642E" w:rsidRPr="00D42B95" w:rsidTr="0067642E">
        <w:trPr>
          <w:trHeight w:val="80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562B64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Default="00562B64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676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46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5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7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AC54DD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тыс. чел нас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562B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1F5B85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1F5B85" w:rsidRDefault="00AC54DD" w:rsidP="001F5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AC54DD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января, следующего за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в бюджет поселения от земельного налога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176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4E777C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B129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67642E" w:rsidRPr="00D42B95" w:rsidTr="0029253A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67642E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5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64" w:rsidRDefault="00562B64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642E" w:rsidRPr="001F5B85" w:rsidRDefault="00562B64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1F5B85" w:rsidRDefault="00562B64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8Деятельность главы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муниципальных казённых учреждений культуры «Терновской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1Деятельность (оказания услуг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B129A8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642E" w:rsidRPr="00D42B95" w:rsidTr="0067642E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476983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9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Default="0067642E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B64" w:rsidRPr="00476983" w:rsidRDefault="00562B64" w:rsidP="00476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67642E" w:rsidRPr="00D42B95" w:rsidTr="0067642E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2E" w:rsidRPr="00D42B95" w:rsidRDefault="0067642E" w:rsidP="004769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6164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134"/>
        <w:gridCol w:w="1281"/>
        <w:gridCol w:w="1419"/>
        <w:gridCol w:w="992"/>
        <w:gridCol w:w="993"/>
        <w:gridCol w:w="992"/>
        <w:gridCol w:w="992"/>
        <w:gridCol w:w="1142"/>
        <w:gridCol w:w="992"/>
        <w:gridCol w:w="978"/>
        <w:gridCol w:w="992"/>
        <w:gridCol w:w="993"/>
        <w:gridCol w:w="288"/>
        <w:gridCol w:w="846"/>
        <w:gridCol w:w="146"/>
        <w:gridCol w:w="992"/>
        <w:gridCol w:w="992"/>
      </w:tblGrid>
      <w:tr w:rsidR="00A245E5" w:rsidRPr="00D42B95" w:rsidTr="00A245E5">
        <w:trPr>
          <w:trHeight w:val="702"/>
        </w:trPr>
        <w:tc>
          <w:tcPr>
            <w:tcW w:w="13188" w:type="dxa"/>
            <w:gridSpan w:val="13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2</w:t>
            </w:r>
          </w:p>
        </w:tc>
        <w:tc>
          <w:tcPr>
            <w:tcW w:w="992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69"/>
        </w:trPr>
        <w:tc>
          <w:tcPr>
            <w:tcW w:w="131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Терновского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23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A245E5" w:rsidRPr="00D42B95" w:rsidTr="00F81BB8">
        <w:trPr>
          <w:trHeight w:val="19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1107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245E5" w:rsidRPr="00D42B95" w:rsidTr="00F81BB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E5" w:rsidRPr="00D42B95" w:rsidRDefault="00A245E5" w:rsidP="00061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Терновского сельского поселени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14364,5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5174,9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59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12525,3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«Терновской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культрно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981B0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1839,2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471,8</w:t>
            </w:r>
          </w:p>
        </w:tc>
      </w:tr>
      <w:tr w:rsidR="00A245E5" w:rsidRPr="00D42B95" w:rsidTr="00F81BB8">
        <w:trPr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B12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Терновского сельского поселения по решению вопросов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12525,3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F81BB8">
        <w:trPr>
          <w:trHeight w:val="53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53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4B1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981B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981B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12525,3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A245E5" w:rsidRPr="00D42B95" w:rsidTr="00F81BB8">
        <w:trPr>
          <w:trHeight w:val="2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C3" w:rsidRPr="00D42B95" w:rsidRDefault="003A2CC3" w:rsidP="003A2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F17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245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245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1973,4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CC3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45E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1973,4</w:t>
            </w:r>
          </w:p>
          <w:p w:rsidR="003A2CC3" w:rsidRPr="00D42B95" w:rsidRDefault="003A2CC3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2925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Терновского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F172A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F81BB8">
        <w:trPr>
          <w:trHeight w:val="3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 «Терновской сельский культурно-досуговый центр»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81B00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F81BB8">
        <w:trPr>
          <w:trHeight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45E5" w:rsidRPr="00D42B95" w:rsidTr="00F81BB8">
        <w:trPr>
          <w:trHeight w:val="41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</w:t>
            </w:r>
            <w:proofErr w:type="spellStart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Терновсой</w:t>
            </w:r>
            <w:proofErr w:type="spellEnd"/>
            <w:r w:rsidRPr="00512A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81B0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6010" w:type="dxa"/>
        <w:tblInd w:w="-1593" w:type="dxa"/>
        <w:tblLayout w:type="fixed"/>
        <w:tblLook w:val="00A0" w:firstRow="1" w:lastRow="0" w:firstColumn="1" w:lastColumn="0" w:noHBand="0" w:noVBand="0"/>
      </w:tblPr>
      <w:tblGrid>
        <w:gridCol w:w="1717"/>
        <w:gridCol w:w="17"/>
        <w:gridCol w:w="1385"/>
        <w:gridCol w:w="163"/>
        <w:gridCol w:w="971"/>
        <w:gridCol w:w="850"/>
        <w:gridCol w:w="851"/>
        <w:gridCol w:w="850"/>
        <w:gridCol w:w="993"/>
        <w:gridCol w:w="992"/>
        <w:gridCol w:w="992"/>
        <w:gridCol w:w="992"/>
        <w:gridCol w:w="570"/>
        <w:gridCol w:w="423"/>
        <w:gridCol w:w="574"/>
        <w:gridCol w:w="418"/>
        <w:gridCol w:w="575"/>
        <w:gridCol w:w="559"/>
        <w:gridCol w:w="283"/>
        <w:gridCol w:w="851"/>
        <w:gridCol w:w="984"/>
      </w:tblGrid>
      <w:tr w:rsidR="00A245E5" w:rsidRPr="00D42B95" w:rsidTr="00A245E5">
        <w:trPr>
          <w:gridAfter w:val="2"/>
          <w:wAfter w:w="1835" w:type="dxa"/>
          <w:trHeight w:val="975"/>
        </w:trPr>
        <w:tc>
          <w:tcPr>
            <w:tcW w:w="11343" w:type="dxa"/>
            <w:gridSpan w:val="13"/>
            <w:vAlign w:val="center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Таблица 3</w:t>
            </w:r>
          </w:p>
          <w:p w:rsidR="00A245E5" w:rsidRPr="00D42B95" w:rsidRDefault="00A245E5" w:rsidP="006D6934">
            <w:pPr>
              <w:spacing w:after="0" w:line="240" w:lineRule="auto"/>
              <w:ind w:right="-30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Терновского сельского поселения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A245E5" w:rsidRPr="00D42B95" w:rsidRDefault="00A245E5" w:rsidP="00D42B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A245E5">
        <w:trPr>
          <w:trHeight w:val="581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17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A245E5" w:rsidRPr="00D42B95" w:rsidTr="00192CA2">
        <w:trPr>
          <w:trHeight w:val="49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A245E5" w:rsidRPr="00D42B95" w:rsidTr="00192CA2">
        <w:trPr>
          <w:trHeight w:val="45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Терновского сельского поселения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15254,6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11992,8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14364,5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2156,8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5174,9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4441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4441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6236,8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6441,5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9381,3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6D6934" w:rsidP="00222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8206,2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2011,0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1919,2</w:t>
            </w:r>
          </w:p>
        </w:tc>
      </w:tr>
      <w:tr w:rsidR="00A245E5" w:rsidRPr="00D42B95" w:rsidTr="00192CA2">
        <w:trPr>
          <w:trHeight w:val="330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451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 по решению вопросов местного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9973,6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11DB5" w:rsidP="006D693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D693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4703,1</w:t>
            </w: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CA" w:rsidRPr="00D42B95" w:rsidRDefault="00735ACA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6D6934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3303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3303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2458,1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3865,9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2667,0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5785,3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6D6934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4330,1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42B95">
              <w:rPr>
                <w:rFonts w:ascii="Arial" w:eastAsia="Calibri" w:hAnsi="Arial" w:cs="Arial"/>
                <w:sz w:val="24"/>
                <w:szCs w:val="24"/>
              </w:rPr>
              <w:t>4118,3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7238,5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1503,8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1447,4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 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7D6BD1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7D6BD1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122,7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6D6934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D693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1B" w:rsidRPr="00D42B95" w:rsidRDefault="00662DA4" w:rsidP="005C0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6D6934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E80BB7" w:rsidP="006D6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D69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 пользования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662DA4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 градостроительной деятельности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66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</w:t>
            </w:r>
            <w:r w:rsidR="00735A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245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04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2941,7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3154,8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A245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3160,6</w:t>
            </w:r>
          </w:p>
        </w:tc>
      </w:tr>
      <w:tr w:rsidR="00A245E5" w:rsidRPr="00D42B95" w:rsidTr="00192CA2">
        <w:trPr>
          <w:trHeight w:val="796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735ACA" w:rsidP="00735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3105,6</w:t>
            </w:r>
          </w:p>
        </w:tc>
      </w:tr>
      <w:tr w:rsidR="00735ACA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CA" w:rsidRPr="00D42B95" w:rsidRDefault="00735ACA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CA" w:rsidRPr="00D42B95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9D26A2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Pr="00D42B95" w:rsidRDefault="00662DA4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735A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A" w:rsidRDefault="00735ACA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46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льной программы</w:t>
            </w:r>
          </w:p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006F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266,2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9D26A2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662DA4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662DA4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192CA2">
        <w:trPr>
          <w:trHeight w:val="31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625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192CA2">
        <w:trPr>
          <w:trHeight w:val="315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(оказание услуг) муниципальных учреждений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662DA4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192C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F10" w:rsidRPr="00D42B95" w:rsidTr="00192C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F10" w:rsidRPr="00D42B95" w:rsidRDefault="00006F10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2142,8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006F10" w:rsidP="00A245E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10" w:rsidRPr="00D42B95" w:rsidRDefault="009D26A2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Pr="00D42B95" w:rsidRDefault="00662DA4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507,2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10" w:rsidRDefault="00006F10" w:rsidP="00006F1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471,8</w:t>
            </w:r>
          </w:p>
        </w:tc>
      </w:tr>
      <w:tr w:rsidR="00A245E5" w:rsidRPr="00D42B95" w:rsidTr="00192CA2">
        <w:trPr>
          <w:trHeight w:val="309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45E5" w:rsidRPr="00D42B95" w:rsidTr="00192CA2">
        <w:trPr>
          <w:trHeight w:val="315"/>
        </w:trPr>
        <w:tc>
          <w:tcPr>
            <w:tcW w:w="17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5" w:rsidRPr="00D42B95" w:rsidRDefault="00A245E5" w:rsidP="00D42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5E5" w:rsidRPr="00D42B95" w:rsidRDefault="00A245E5" w:rsidP="00D42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5E5" w:rsidRPr="00D42B95" w:rsidRDefault="00A245E5" w:rsidP="00A24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Calibri" w:eastAsia="Calibri" w:hAnsi="Calibri" w:cs="Arial"/>
        </w:rPr>
        <w:br w:type="page"/>
      </w: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2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</w:t>
      </w:r>
    </w:p>
    <w:tbl>
      <w:tblPr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835"/>
        <w:gridCol w:w="1843"/>
        <w:gridCol w:w="1276"/>
        <w:gridCol w:w="1134"/>
        <w:gridCol w:w="1984"/>
        <w:gridCol w:w="1408"/>
        <w:gridCol w:w="1569"/>
      </w:tblGrid>
      <w:tr w:rsidR="00D42B95" w:rsidRPr="00D42B95" w:rsidTr="006B5BDD">
        <w:trPr>
          <w:trHeight w:val="1305"/>
        </w:trPr>
        <w:tc>
          <w:tcPr>
            <w:tcW w:w="14601" w:type="dxa"/>
            <w:gridSpan w:val="9"/>
            <w:vAlign w:val="center"/>
            <w:hideMark/>
          </w:tcPr>
          <w:p w:rsidR="00D42B95" w:rsidRPr="00D42B95" w:rsidRDefault="00D42B95" w:rsidP="009D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Терновского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Терновского сельского поселения»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</w:t>
            </w:r>
            <w:r w:rsidR="007403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A33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2E9" w:rsidRPr="00D42B95" w:rsidTr="00C26407">
        <w:trPr>
          <w:trHeight w:val="4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Ф.И.О., должность исполнителя)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предусмотренные Решением Совета народных депутатов Терновского сельского поселения о местном бюджете, на год (тыс. </w:t>
            </w:r>
            <w:proofErr w:type="spell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2442E9" w:rsidRPr="00D42B95" w:rsidTr="00C26407">
        <w:trPr>
          <w:trHeight w:val="58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192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442E9" w:rsidRPr="00D42B95" w:rsidTr="00C26407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«Обеспечение решения вопросов местного значения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Терновского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Создание на территории поселения 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благоприятных и безопасных условий для жизни, работы и отдыха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14364,5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Терновского сельского поселения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В.В.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42B95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12525,3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(Мамонова Г.А.- ведущий специалист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требованиями.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91402030110151180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и безвозвратные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91403100110291440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5137,1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Оплачиваемые общественные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2442E9" w:rsidRPr="00292BEB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39 светильников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292BEB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(4200кв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);организация сбора и вывоза твердых бытовых отходов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62DA4" w:rsidP="0066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144,2</w:t>
            </w:r>
          </w:p>
        </w:tc>
      </w:tr>
      <w:tr w:rsidR="002442E9" w:rsidRPr="00CA0E9C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обеспечение комплексного  развития сельских территорий (создание и развитие инфраструктуры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территориях)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площадок ТКО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292BEB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CA0E9C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2499,9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 развития сельских территорий (создание и развитие инфраструктуры на сельских территориях)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смотровой площадки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C5DF3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S8070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ED6404" w:rsidRDefault="004675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реализацию проекта по поддержке местных 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«Благоустройство территории сельских поселений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C26407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дороги по программе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бюджетирования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4675A4" w:rsidRDefault="002442E9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</w:t>
            </w:r>
            <w:r w:rsidR="004675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662DA4" w:rsidP="00C26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2373,5</w:t>
            </w:r>
          </w:p>
        </w:tc>
      </w:tr>
      <w:tr w:rsidR="007B3B1B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содержанию и ремонту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7B3B1B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0110398630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74,8</w:t>
            </w:r>
          </w:p>
        </w:tc>
      </w:tr>
      <w:tr w:rsidR="002442E9" w:rsidRPr="00ED6404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ED6404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</w:tr>
      <w:tr w:rsidR="002442E9" w:rsidRPr="00D42B95" w:rsidTr="00C26407">
        <w:trPr>
          <w:trHeight w:val="3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</w:t>
            </w:r>
            <w:proofErr w:type="spellEnd"/>
            <w:proofErr w:type="gramEnd"/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1500пог.м. автомобильной дороги общего</w:t>
            </w:r>
          </w:p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местного значения по ул. </w:t>
            </w: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851пог.м. пер. Голубец 600пог.м.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1288,9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46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межевого плана в границах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46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1973,4</w:t>
            </w:r>
          </w:p>
        </w:tc>
      </w:tr>
      <w:tr w:rsidR="002442E9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на реализацию проектов при поддержке местных инициатив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F696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442E9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 ремонту водопроводных сетей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2442E9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1B406B" w:rsidRDefault="002442E9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0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E9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344,8</w:t>
            </w:r>
          </w:p>
        </w:tc>
      </w:tr>
      <w:tr w:rsidR="007B3B1B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92B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 модернизации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1B406B" w:rsidRDefault="00767F7D" w:rsidP="007B3B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уличного освещения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</w:t>
            </w:r>
            <w:r w:rsidRPr="007B3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8140</w:t>
            </w:r>
            <w:r w:rsidRPr="007B3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Default="00767F7D" w:rsidP="007B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1628,6</w:t>
            </w:r>
          </w:p>
        </w:tc>
      </w:tr>
      <w:tr w:rsidR="007B3B1B" w:rsidRPr="00D42B95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67F7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2498,4</w:t>
            </w:r>
          </w:p>
        </w:tc>
      </w:tr>
      <w:tr w:rsidR="007B3B1B" w:rsidTr="00C264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 глава администрации)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456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Default="00767F7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B3B1B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Черникова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Расширение сферы и повышение качества 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оказания муниципальных услуг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91401040110792010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67F7D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</w:t>
            </w:r>
          </w:p>
        </w:tc>
      </w:tr>
      <w:tr w:rsidR="007B3B1B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Выплаты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1 доплаты к пенсиям муниципальных служащих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DE6444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</w:t>
            </w:r>
          </w:p>
        </w:tc>
      </w:tr>
      <w:tr w:rsidR="007B3B1B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предоставленные другим бюджетам бюджетной системы РФ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7B3B1B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глава администрации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1B" w:rsidRPr="001536A2" w:rsidRDefault="007B3B1B" w:rsidP="002442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6A2">
              <w:rPr>
                <w:rFonts w:ascii="Arial" w:hAnsi="Arial" w:cs="Arial"/>
                <w:sz w:val="24"/>
                <w:szCs w:val="24"/>
              </w:rPr>
              <w:t xml:space="preserve">Расходы на приобретение автотранспорта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Default="00DE6444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867,2</w:t>
            </w:r>
          </w:p>
          <w:p w:rsidR="007B3B1B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B3B1B" w:rsidRPr="00D42B95" w:rsidTr="00C2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DE6444" w:rsidP="00DE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834,5</w:t>
            </w:r>
          </w:p>
        </w:tc>
      </w:tr>
      <w:tr w:rsidR="007B3B1B" w:rsidRPr="00D42B95" w:rsidTr="00513E07">
        <w:trPr>
          <w:trHeight w:val="21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Черникова В.В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глава </w:t>
            </w:r>
            <w:proofErr w:type="gramEnd"/>
          </w:p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DE6444" w:rsidP="002442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834,5</w:t>
            </w:r>
          </w:p>
        </w:tc>
      </w:tr>
      <w:tr w:rsidR="007B3B1B" w:rsidRPr="00D42B95" w:rsidTr="00C26407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DE6444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1839,2</w:t>
            </w:r>
          </w:p>
        </w:tc>
      </w:tr>
      <w:tr w:rsidR="007B3B1B" w:rsidRPr="00D42B95" w:rsidTr="00C26407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</w:t>
            </w:r>
            <w:proofErr w:type="gramStart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D42B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оказание услуг)муниципальных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«Терновской сельский культурно-досуговый центр» (Алехин Н.П.- директор)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1B" w:rsidRPr="00D42B95" w:rsidRDefault="007B3B1B" w:rsidP="00244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2B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1B" w:rsidRPr="00D42B95" w:rsidRDefault="00DE6444" w:rsidP="0051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1839,2</w:t>
            </w:r>
          </w:p>
        </w:tc>
      </w:tr>
    </w:tbl>
    <w:p w:rsidR="00D42B95" w:rsidRPr="00D42B95" w:rsidRDefault="00D42B95" w:rsidP="00D42B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42B95" w:rsidRPr="00D42B95" w:rsidRDefault="00D42B95" w:rsidP="00D42B95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A2713B" w:rsidRDefault="00A2713B"/>
    <w:sectPr w:rsidR="00A2713B" w:rsidSect="000C7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1701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BA" w:rsidRDefault="006C50BA" w:rsidP="00D42B95">
      <w:pPr>
        <w:spacing w:after="0" w:line="240" w:lineRule="auto"/>
      </w:pPr>
      <w:r>
        <w:separator/>
      </w:r>
    </w:p>
  </w:endnote>
  <w:endnote w:type="continuationSeparator" w:id="0">
    <w:p w:rsidR="006C50BA" w:rsidRDefault="006C50BA" w:rsidP="00D4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7D" w:rsidRDefault="00767F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7D" w:rsidRDefault="00767F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7D" w:rsidRDefault="00767F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BA" w:rsidRDefault="006C50BA" w:rsidP="00D42B95">
      <w:pPr>
        <w:spacing w:after="0" w:line="240" w:lineRule="auto"/>
      </w:pPr>
      <w:r>
        <w:separator/>
      </w:r>
    </w:p>
  </w:footnote>
  <w:footnote w:type="continuationSeparator" w:id="0">
    <w:p w:rsidR="006C50BA" w:rsidRDefault="006C50BA" w:rsidP="00D42B95">
      <w:pPr>
        <w:spacing w:after="0" w:line="240" w:lineRule="auto"/>
      </w:pPr>
      <w:r>
        <w:continuationSeparator/>
      </w:r>
    </w:p>
  </w:footnote>
  <w:footnote w:id="1">
    <w:p w:rsidR="00767F7D" w:rsidRDefault="00767F7D" w:rsidP="0096587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7D" w:rsidRDefault="00767F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7D" w:rsidRDefault="00767F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7D" w:rsidRDefault="00767F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FD0FD9"/>
    <w:multiLevelType w:val="multilevel"/>
    <w:tmpl w:val="63BA4BC4"/>
    <w:lvl w:ilvl="0">
      <w:start w:val="1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66"/>
    <w:rsid w:val="000066C7"/>
    <w:rsid w:val="00006F10"/>
    <w:rsid w:val="0001509E"/>
    <w:rsid w:val="00032822"/>
    <w:rsid w:val="00043741"/>
    <w:rsid w:val="00057A51"/>
    <w:rsid w:val="0006166F"/>
    <w:rsid w:val="000626FE"/>
    <w:rsid w:val="000A2F2D"/>
    <w:rsid w:val="000C01DF"/>
    <w:rsid w:val="000C7B5E"/>
    <w:rsid w:val="0011070E"/>
    <w:rsid w:val="00111ED4"/>
    <w:rsid w:val="00114548"/>
    <w:rsid w:val="00146BAE"/>
    <w:rsid w:val="001664BD"/>
    <w:rsid w:val="00176A3F"/>
    <w:rsid w:val="00191337"/>
    <w:rsid w:val="00192CA2"/>
    <w:rsid w:val="0019577F"/>
    <w:rsid w:val="001A0CAD"/>
    <w:rsid w:val="001B406B"/>
    <w:rsid w:val="001C76C8"/>
    <w:rsid w:val="001D0779"/>
    <w:rsid w:val="001F5B85"/>
    <w:rsid w:val="00222E70"/>
    <w:rsid w:val="00235BBB"/>
    <w:rsid w:val="00242479"/>
    <w:rsid w:val="002442E9"/>
    <w:rsid w:val="00245BEA"/>
    <w:rsid w:val="00250BB8"/>
    <w:rsid w:val="0029253A"/>
    <w:rsid w:val="00292BEB"/>
    <w:rsid w:val="002A5308"/>
    <w:rsid w:val="002A7564"/>
    <w:rsid w:val="002B2CC1"/>
    <w:rsid w:val="002D3235"/>
    <w:rsid w:val="002E6FEF"/>
    <w:rsid w:val="003225C4"/>
    <w:rsid w:val="0033034C"/>
    <w:rsid w:val="00346B3E"/>
    <w:rsid w:val="003511AC"/>
    <w:rsid w:val="00362948"/>
    <w:rsid w:val="00392EDE"/>
    <w:rsid w:val="003A2CC3"/>
    <w:rsid w:val="003B434B"/>
    <w:rsid w:val="003C2B0B"/>
    <w:rsid w:val="0040600A"/>
    <w:rsid w:val="004162D9"/>
    <w:rsid w:val="004165E9"/>
    <w:rsid w:val="00437DA5"/>
    <w:rsid w:val="0044415A"/>
    <w:rsid w:val="00453B62"/>
    <w:rsid w:val="00456763"/>
    <w:rsid w:val="004675A4"/>
    <w:rsid w:val="00476983"/>
    <w:rsid w:val="00477F7B"/>
    <w:rsid w:val="004B1A3C"/>
    <w:rsid w:val="004E777C"/>
    <w:rsid w:val="00512ABC"/>
    <w:rsid w:val="00513E07"/>
    <w:rsid w:val="00526E1C"/>
    <w:rsid w:val="00562B64"/>
    <w:rsid w:val="00562FF0"/>
    <w:rsid w:val="00564F22"/>
    <w:rsid w:val="005658A5"/>
    <w:rsid w:val="005709F7"/>
    <w:rsid w:val="00576504"/>
    <w:rsid w:val="00593C50"/>
    <w:rsid w:val="00595A6D"/>
    <w:rsid w:val="005A33DA"/>
    <w:rsid w:val="005A5E14"/>
    <w:rsid w:val="005C061B"/>
    <w:rsid w:val="005D06DA"/>
    <w:rsid w:val="005D2566"/>
    <w:rsid w:val="005D798C"/>
    <w:rsid w:val="005E1296"/>
    <w:rsid w:val="005E3646"/>
    <w:rsid w:val="00614E1D"/>
    <w:rsid w:val="00625D71"/>
    <w:rsid w:val="00644289"/>
    <w:rsid w:val="00645E4F"/>
    <w:rsid w:val="00650DA9"/>
    <w:rsid w:val="0065214D"/>
    <w:rsid w:val="00662DA4"/>
    <w:rsid w:val="00671908"/>
    <w:rsid w:val="00672D2D"/>
    <w:rsid w:val="00673197"/>
    <w:rsid w:val="006750FA"/>
    <w:rsid w:val="0067642E"/>
    <w:rsid w:val="00685ACD"/>
    <w:rsid w:val="006A5314"/>
    <w:rsid w:val="006A7A1D"/>
    <w:rsid w:val="006B5BDD"/>
    <w:rsid w:val="006C50BA"/>
    <w:rsid w:val="006C74DF"/>
    <w:rsid w:val="006D6934"/>
    <w:rsid w:val="006E370B"/>
    <w:rsid w:val="00701F4E"/>
    <w:rsid w:val="007107AB"/>
    <w:rsid w:val="00711578"/>
    <w:rsid w:val="00711DB5"/>
    <w:rsid w:val="00735ACA"/>
    <w:rsid w:val="00735BB9"/>
    <w:rsid w:val="00736465"/>
    <w:rsid w:val="0074039E"/>
    <w:rsid w:val="00756BC7"/>
    <w:rsid w:val="00767F7D"/>
    <w:rsid w:val="007824EB"/>
    <w:rsid w:val="007919EA"/>
    <w:rsid w:val="007929A0"/>
    <w:rsid w:val="007B3B1B"/>
    <w:rsid w:val="007D6BD1"/>
    <w:rsid w:val="007E0535"/>
    <w:rsid w:val="007E5821"/>
    <w:rsid w:val="007F696D"/>
    <w:rsid w:val="00803952"/>
    <w:rsid w:val="00807E61"/>
    <w:rsid w:val="008138CE"/>
    <w:rsid w:val="00840799"/>
    <w:rsid w:val="00847639"/>
    <w:rsid w:val="008534B1"/>
    <w:rsid w:val="00855962"/>
    <w:rsid w:val="00872FF1"/>
    <w:rsid w:val="008B2EEC"/>
    <w:rsid w:val="008E5E62"/>
    <w:rsid w:val="00906590"/>
    <w:rsid w:val="00945784"/>
    <w:rsid w:val="009477F7"/>
    <w:rsid w:val="00950965"/>
    <w:rsid w:val="00957EDD"/>
    <w:rsid w:val="0096587B"/>
    <w:rsid w:val="00966DAB"/>
    <w:rsid w:val="00971A6A"/>
    <w:rsid w:val="00974D32"/>
    <w:rsid w:val="00981B00"/>
    <w:rsid w:val="009914A3"/>
    <w:rsid w:val="0099260D"/>
    <w:rsid w:val="00997E27"/>
    <w:rsid w:val="009D26A2"/>
    <w:rsid w:val="009E576C"/>
    <w:rsid w:val="00A02831"/>
    <w:rsid w:val="00A245E5"/>
    <w:rsid w:val="00A2713B"/>
    <w:rsid w:val="00A319C6"/>
    <w:rsid w:val="00A43373"/>
    <w:rsid w:val="00A658DE"/>
    <w:rsid w:val="00A732E2"/>
    <w:rsid w:val="00A77C7F"/>
    <w:rsid w:val="00AA22E3"/>
    <w:rsid w:val="00AC0D34"/>
    <w:rsid w:val="00AC54DD"/>
    <w:rsid w:val="00AD1900"/>
    <w:rsid w:val="00AD6EEF"/>
    <w:rsid w:val="00AF4264"/>
    <w:rsid w:val="00B11D32"/>
    <w:rsid w:val="00B129A8"/>
    <w:rsid w:val="00B170F0"/>
    <w:rsid w:val="00B2284E"/>
    <w:rsid w:val="00B30860"/>
    <w:rsid w:val="00B35433"/>
    <w:rsid w:val="00B56B6F"/>
    <w:rsid w:val="00B57DC2"/>
    <w:rsid w:val="00BA0599"/>
    <w:rsid w:val="00BC3D52"/>
    <w:rsid w:val="00BD5AF4"/>
    <w:rsid w:val="00BE2C84"/>
    <w:rsid w:val="00BE6C6A"/>
    <w:rsid w:val="00C04692"/>
    <w:rsid w:val="00C26407"/>
    <w:rsid w:val="00C35758"/>
    <w:rsid w:val="00C36EEE"/>
    <w:rsid w:val="00C42C2E"/>
    <w:rsid w:val="00C4497E"/>
    <w:rsid w:val="00C458A1"/>
    <w:rsid w:val="00C51BB8"/>
    <w:rsid w:val="00C53FA0"/>
    <w:rsid w:val="00C61B48"/>
    <w:rsid w:val="00C85DD0"/>
    <w:rsid w:val="00C87DB5"/>
    <w:rsid w:val="00CA0E9C"/>
    <w:rsid w:val="00CE78A3"/>
    <w:rsid w:val="00CF63F5"/>
    <w:rsid w:val="00D07F7B"/>
    <w:rsid w:val="00D146F9"/>
    <w:rsid w:val="00D15BA5"/>
    <w:rsid w:val="00D324A6"/>
    <w:rsid w:val="00D34E07"/>
    <w:rsid w:val="00D42B95"/>
    <w:rsid w:val="00D51D91"/>
    <w:rsid w:val="00D83ED9"/>
    <w:rsid w:val="00D95B2F"/>
    <w:rsid w:val="00DC5DF3"/>
    <w:rsid w:val="00DD7E34"/>
    <w:rsid w:val="00DE6444"/>
    <w:rsid w:val="00E017BB"/>
    <w:rsid w:val="00E04B4F"/>
    <w:rsid w:val="00E5315B"/>
    <w:rsid w:val="00E8025E"/>
    <w:rsid w:val="00E80BB7"/>
    <w:rsid w:val="00E85A7A"/>
    <w:rsid w:val="00E86C87"/>
    <w:rsid w:val="00EA2B86"/>
    <w:rsid w:val="00EA65B4"/>
    <w:rsid w:val="00EB695C"/>
    <w:rsid w:val="00ED37E2"/>
    <w:rsid w:val="00ED6404"/>
    <w:rsid w:val="00EF1F26"/>
    <w:rsid w:val="00EF3F93"/>
    <w:rsid w:val="00EF42C9"/>
    <w:rsid w:val="00F13CAA"/>
    <w:rsid w:val="00F172A5"/>
    <w:rsid w:val="00F40ACC"/>
    <w:rsid w:val="00F81BB8"/>
    <w:rsid w:val="00F86DA1"/>
    <w:rsid w:val="00F9257E"/>
    <w:rsid w:val="00F9554F"/>
    <w:rsid w:val="00FB07BE"/>
    <w:rsid w:val="00FC105D"/>
    <w:rsid w:val="00FC149D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42B9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42B9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42B9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42B9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42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42B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42B9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42B9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42B95"/>
  </w:style>
  <w:style w:type="paragraph" w:styleId="a3">
    <w:name w:val="footnote text"/>
    <w:basedOn w:val="a"/>
    <w:link w:val="a4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42B95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42B95"/>
  </w:style>
  <w:style w:type="paragraph" w:styleId="a6">
    <w:name w:val="List Paragraph"/>
    <w:basedOn w:val="a"/>
    <w:uiPriority w:val="99"/>
    <w:qFormat/>
    <w:rsid w:val="00D42B9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42B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42B9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2B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42B95"/>
    <w:rPr>
      <w:rFonts w:cs="Times New Roman"/>
      <w:vertAlign w:val="superscript"/>
    </w:rPr>
  </w:style>
  <w:style w:type="character" w:styleId="af">
    <w:name w:val="Hyperlink"/>
    <w:basedOn w:val="a0"/>
    <w:rsid w:val="00D42B95"/>
    <w:rPr>
      <w:color w:val="0000FF"/>
      <w:u w:val="none"/>
    </w:rPr>
  </w:style>
  <w:style w:type="paragraph" w:customStyle="1" w:styleId="ConsPlusNormal">
    <w:name w:val="ConsPlusNormal"/>
    <w:uiPriority w:val="99"/>
    <w:rsid w:val="00D4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42B9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42B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42B95"/>
  </w:style>
  <w:style w:type="character" w:styleId="HTML">
    <w:name w:val="HTML Variable"/>
    <w:aliases w:val="!Ссылки в документе"/>
    <w:basedOn w:val="a0"/>
    <w:rsid w:val="00D42B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42B9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42B9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42B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5">
    <w:name w:val="FollowedHyperlink"/>
    <w:uiPriority w:val="99"/>
    <w:semiHidden/>
    <w:unhideWhenUsed/>
    <w:rsid w:val="00D42B95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42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42B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42B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42B95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42B95"/>
  </w:style>
  <w:style w:type="table" w:customStyle="1" w:styleId="23">
    <w:name w:val="Сетка таблицы2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42B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42B9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uiPriority w:val="11"/>
    <w:rsid w:val="00D42B95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D42B95"/>
  </w:style>
  <w:style w:type="table" w:customStyle="1" w:styleId="9">
    <w:name w:val="Сетка таблицы9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42B95"/>
  </w:style>
  <w:style w:type="table" w:customStyle="1" w:styleId="100">
    <w:name w:val="Сетка таблицы10"/>
    <w:basedOn w:val="a1"/>
    <w:next w:val="ab"/>
    <w:uiPriority w:val="99"/>
    <w:rsid w:val="00D42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42B9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42B9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42B9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7A6F-DE14-4CAC-B021-3E6F1EC8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12931</Words>
  <Characters>73713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4</cp:revision>
  <cp:lastPrinted>2021-09-20T05:30:00Z</cp:lastPrinted>
  <dcterms:created xsi:type="dcterms:W3CDTF">2024-01-18T10:58:00Z</dcterms:created>
  <dcterms:modified xsi:type="dcterms:W3CDTF">2024-01-19T06:01:00Z</dcterms:modified>
</cp:coreProperties>
</file>