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C458A1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29</w:t>
      </w:r>
      <w:r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C458A1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декабря</w:t>
      </w:r>
      <w:r w:rsidR="00BE2C84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AD6EEF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2022</w:t>
      </w:r>
      <w:r w:rsidR="00C458A1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г. № 76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21.05.2014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г.от</w:t>
      </w:r>
      <w:proofErr w:type="spellEnd"/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02.03.2015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№4,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25.11.2015г.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№41,от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10.03.2016г. №22,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18.11.2016г.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2021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22.07.2021 г.№17, от 13.09.2021 г. №23, от </w:t>
      </w:r>
      <w:proofErr w:type="gramStart"/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29.12.2021 г. №52, от 09.06.2022 г. №19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AA2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ред. пост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>т 09.06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E2C8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Приложение1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C458A1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58A1">
        <w:rPr>
          <w:rFonts w:ascii="Arial" w:eastAsia="Times New Roman" w:hAnsi="Arial" w:cs="Arial"/>
          <w:sz w:val="24"/>
          <w:szCs w:val="24"/>
          <w:lang w:eastAsia="ru-RU"/>
        </w:rPr>
        <w:t>от «29» декабря 2022г.№76</w:t>
      </w:r>
      <w:bookmarkStart w:id="0" w:name="_GoBack"/>
      <w:bookmarkEnd w:id="0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AD6EEF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111ED4" w:rsidRDefault="00111ED4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tabs>
          <w:tab w:val="left" w:pos="424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111ED4" w:rsidRDefault="00D42B95" w:rsidP="00111ED4">
      <w:pPr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111ED4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1809" w:type="dxa"/>
        <w:tblLayout w:type="fixed"/>
        <w:tblLook w:val="00A0" w:firstRow="1" w:lastRow="0" w:firstColumn="1" w:lastColumn="0" w:noHBand="0" w:noVBand="0"/>
      </w:tblPr>
      <w:tblGrid>
        <w:gridCol w:w="11337"/>
        <w:gridCol w:w="236"/>
        <w:gridCol w:w="236"/>
      </w:tblGrid>
      <w:tr w:rsidR="00D42B95" w:rsidRPr="00D42B95" w:rsidTr="0096587B">
        <w:trPr>
          <w:trHeight w:val="1500"/>
        </w:trPr>
        <w:tc>
          <w:tcPr>
            <w:tcW w:w="1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ПАСПОРТ</w:t>
            </w:r>
          </w:p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97" w:tblpY="18"/>
        <w:tblW w:w="14568" w:type="dxa"/>
        <w:tblLayout w:type="fixed"/>
        <w:tblLook w:val="00A0" w:firstRow="1" w:lastRow="0" w:firstColumn="1" w:lastColumn="0" w:noHBand="0" w:noVBand="0"/>
      </w:tblPr>
      <w:tblGrid>
        <w:gridCol w:w="2660"/>
        <w:gridCol w:w="1304"/>
        <w:gridCol w:w="964"/>
        <w:gridCol w:w="851"/>
        <w:gridCol w:w="850"/>
        <w:gridCol w:w="992"/>
        <w:gridCol w:w="800"/>
        <w:gridCol w:w="764"/>
        <w:gridCol w:w="846"/>
        <w:gridCol w:w="851"/>
        <w:gridCol w:w="850"/>
        <w:gridCol w:w="850"/>
        <w:gridCol w:w="993"/>
        <w:gridCol w:w="993"/>
      </w:tblGrid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Исполнители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Цель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1.Создание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прогнозная оценка расходов из бюджетов вышестоящих уровней, внебюджетных источников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981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103275,1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981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71348,6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46B3E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346B3E" w:rsidRPr="00D42B95" w:rsidTr="00346B3E">
        <w:trPr>
          <w:trHeight w:val="12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F10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46B3E">
              <w:rPr>
                <w:rFonts w:ascii="Arial" w:eastAsia="Times New Roman" w:hAnsi="Arial" w:cs="Arial"/>
                <w:sz w:val="24"/>
                <w:szCs w:val="24"/>
              </w:rPr>
              <w:t>809,6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346B3E" w:rsidRPr="00D42B95" w:rsidTr="00346B3E">
        <w:trPr>
          <w:trHeight w:val="1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D95B2F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F1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95B2F">
              <w:rPr>
                <w:rFonts w:ascii="Arial" w:eastAsia="Times New Roman" w:hAnsi="Arial" w:cs="Arial"/>
                <w:sz w:val="24"/>
                <w:szCs w:val="24"/>
              </w:rPr>
              <w:t>373,9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346B3E" w:rsidRPr="00D42B95" w:rsidTr="00346B3E">
        <w:trPr>
          <w:trHeight w:val="1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346B3E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10296,8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2156,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5174,9</w:t>
            </w:r>
          </w:p>
        </w:tc>
      </w:tr>
      <w:tr w:rsidR="00D95B2F" w:rsidRPr="00D42B95" w:rsidTr="00D95B2F">
        <w:trPr>
          <w:trHeight w:val="1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433" w:rsidRDefault="00B35433" w:rsidP="00346B3E">
      <w:pPr>
        <w:framePr w:w="12867" w:wrap="auto" w:hAnchor="text" w:x="993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35433" w:rsidSect="00B35433">
          <w:pgSz w:w="16838" w:h="11906" w:orient="landscape"/>
          <w:pgMar w:top="1701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системный характер. На 01.01.2020г.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Жилищно-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2019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период с 2014 по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п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в рамках проекта бюджета на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A22E3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п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ризнается неудовлетворительным.</w:t>
      </w:r>
    </w:p>
    <w:p w:rsidR="00D42B95" w:rsidRPr="00D42B95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B35433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</w:p>
    <w:p w:rsidR="00B35433" w:rsidRDefault="00B35433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433" w:rsidRDefault="00B35433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35433" w:rsidSect="00B35433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p w:rsidR="00D42B95" w:rsidRPr="00D42B95" w:rsidRDefault="00D42B95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80"/>
        <w:tblW w:w="14709" w:type="dxa"/>
        <w:tblLayout w:type="fixed"/>
        <w:tblLook w:val="00A0" w:firstRow="1" w:lastRow="0" w:firstColumn="1" w:lastColumn="0" w:noHBand="0" w:noVBand="0"/>
      </w:tblPr>
      <w:tblGrid>
        <w:gridCol w:w="2518"/>
        <w:gridCol w:w="1275"/>
        <w:gridCol w:w="924"/>
        <w:gridCol w:w="851"/>
        <w:gridCol w:w="850"/>
        <w:gridCol w:w="851"/>
        <w:gridCol w:w="850"/>
        <w:gridCol w:w="851"/>
        <w:gridCol w:w="850"/>
        <w:gridCol w:w="851"/>
        <w:gridCol w:w="850"/>
        <w:gridCol w:w="573"/>
        <w:gridCol w:w="371"/>
        <w:gridCol w:w="968"/>
        <w:gridCol w:w="1276"/>
      </w:tblGrid>
      <w:tr w:rsidR="00D95B2F" w:rsidRPr="00D42B95" w:rsidTr="00D95B2F">
        <w:trPr>
          <w:trHeight w:val="1875"/>
        </w:trPr>
        <w:tc>
          <w:tcPr>
            <w:tcW w:w="12094" w:type="dxa"/>
            <w:gridSpan w:val="12"/>
            <w:vAlign w:val="center"/>
            <w:hideMark/>
          </w:tcPr>
          <w:p w:rsidR="00D95B2F" w:rsidRPr="00D42B95" w:rsidRDefault="00D95B2F" w:rsidP="00AA22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по решению 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«Обеспечение решения вопросов местного значения Терновского сельского поселения»</w:t>
            </w:r>
          </w:p>
        </w:tc>
        <w:tc>
          <w:tcPr>
            <w:tcW w:w="371" w:type="dxa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D95B2F" w:rsidRPr="00D42B95" w:rsidTr="00D95B2F">
        <w:trPr>
          <w:trHeight w:val="36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B2F" w:rsidRPr="00D42B95" w:rsidTr="00D95B2F">
        <w:trPr>
          <w:trHeight w:val="9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вывоза твердых бытовых отходов, устройство контейнерных площадок.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D95B2F" w:rsidRPr="00D42B95" w:rsidTr="00D95B2F">
        <w:trPr>
          <w:trHeight w:val="7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D95B2F" w:rsidRPr="00D42B95" w:rsidTr="00D95B2F">
        <w:trPr>
          <w:trHeight w:val="1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Default="00D95B2F" w:rsidP="00D95B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95B2F" w:rsidRPr="00D42B95" w:rsidTr="00D95B2F">
        <w:trPr>
          <w:trHeight w:val="396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1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981B00">
              <w:rPr>
                <w:rFonts w:ascii="Arial" w:eastAsia="Times New Roman" w:hAnsi="Arial" w:cs="Arial"/>
                <w:sz w:val="24"/>
                <w:szCs w:val="24"/>
              </w:rPr>
              <w:t>81814,8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т. ч. за счет средств бюджета поселения – </w:t>
            </w:r>
            <w:r w:rsidR="00981B00">
              <w:rPr>
                <w:rFonts w:ascii="Arial" w:eastAsia="Times New Roman" w:hAnsi="Arial" w:cs="Arial"/>
                <w:sz w:val="24"/>
                <w:szCs w:val="24"/>
              </w:rPr>
              <w:t>49888,3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006F1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914A3">
              <w:rPr>
                <w:rFonts w:ascii="Arial" w:eastAsia="Times New Roman" w:hAnsi="Arial" w:cs="Arial"/>
                <w:sz w:val="24"/>
                <w:szCs w:val="24"/>
              </w:rPr>
              <w:t>809,6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D95B2F" w:rsidRPr="00D42B95" w:rsidTr="00D95B2F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19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6692,8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006F1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1447,4</w:t>
            </w: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95B2F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12432,8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8726,5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4703,1</w:t>
            </w:r>
          </w:p>
        </w:tc>
      </w:tr>
      <w:tr w:rsidR="00D95B2F" w:rsidRPr="00D42B95" w:rsidTr="00D95B2F">
        <w:trPr>
          <w:trHeight w:val="15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1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(4200кв.м);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D95B2F" w:rsidRPr="007824EB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мероприятию 7: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D95B2F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ие материально-технической базы</w:t>
            </w:r>
          </w:p>
          <w:p w:rsidR="00D95B2F" w:rsidRPr="007824EB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D95B2F" w:rsidRPr="00D42B95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95B2F">
      <w:pPr>
        <w:framePr w:w="14343" w:wrap="auto" w:hAnchor="text" w:x="1418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9554F" w:rsidSect="00B35433">
          <w:pgSz w:w="16838" w:h="11906" w:orient="landscape"/>
          <w:pgMar w:top="1701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информации:КУВО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парков(4200кв.м);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обустроенных мест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Единиц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 информации: органы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– общая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  <w:tr w:rsidR="00C4497E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0"/>
        <w:gridCol w:w="2126"/>
        <w:gridCol w:w="2558"/>
      </w:tblGrid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96587B">
      <w:pPr>
        <w:framePr w:w="11793" w:wrap="auto" w:hAnchor="text" w:x="2127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F9554F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4"/>
        <w:gridCol w:w="1561"/>
        <w:gridCol w:w="2269"/>
        <w:gridCol w:w="2127"/>
      </w:tblGrid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981B00">
        <w:rPr>
          <w:rFonts w:ascii="Arial" w:eastAsia="Times New Roman" w:hAnsi="Arial" w:cs="Arial"/>
          <w:sz w:val="24"/>
          <w:szCs w:val="24"/>
        </w:rPr>
        <w:t>81814,8</w:t>
      </w:r>
      <w:r w:rsidR="00593C50">
        <w:rPr>
          <w:rFonts w:ascii="Arial" w:eastAsia="Times New Roman" w:hAnsi="Arial" w:cs="Arial"/>
          <w:sz w:val="24"/>
          <w:szCs w:val="24"/>
        </w:rPr>
        <w:t xml:space="preserve">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9554F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9554F">
          <w:pgSz w:w="11906" w:h="16838"/>
          <w:pgMar w:top="2268" w:right="567" w:bottom="567" w:left="1701" w:header="709" w:footer="709" w:gutter="0"/>
          <w:cols w:space="720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33" w:type="dxa"/>
        <w:jc w:val="center"/>
        <w:tblInd w:w="708" w:type="dxa"/>
        <w:tblLayout w:type="fixed"/>
        <w:tblLook w:val="0600" w:firstRow="0" w:lastRow="0" w:firstColumn="0" w:lastColumn="0" w:noHBand="1" w:noVBand="1"/>
      </w:tblPr>
      <w:tblGrid>
        <w:gridCol w:w="2093"/>
        <w:gridCol w:w="1417"/>
        <w:gridCol w:w="884"/>
        <w:gridCol w:w="850"/>
        <w:gridCol w:w="869"/>
        <w:gridCol w:w="930"/>
        <w:gridCol w:w="820"/>
        <w:gridCol w:w="851"/>
        <w:gridCol w:w="140"/>
        <w:gridCol w:w="695"/>
        <w:gridCol w:w="601"/>
        <w:gridCol w:w="171"/>
        <w:gridCol w:w="1023"/>
        <w:gridCol w:w="208"/>
        <w:gridCol w:w="643"/>
        <w:gridCol w:w="326"/>
        <w:gridCol w:w="643"/>
        <w:gridCol w:w="969"/>
      </w:tblGrid>
      <w:tr w:rsidR="0067642E" w:rsidRPr="00D42B95" w:rsidTr="0067642E">
        <w:trPr>
          <w:trHeight w:val="1875"/>
          <w:jc w:val="center"/>
        </w:trPr>
        <w:tc>
          <w:tcPr>
            <w:tcW w:w="11344" w:type="dxa"/>
            <w:gridSpan w:val="13"/>
            <w:vAlign w:val="center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67642E" w:rsidRPr="00D42B95" w:rsidTr="0067642E">
        <w:trPr>
          <w:trHeight w:val="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58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42E" w:rsidRPr="00D42B95" w:rsidTr="0067642E">
        <w:trPr>
          <w:trHeight w:val="27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67642E" w:rsidRPr="00D42B95" w:rsidTr="0067642E">
        <w:trPr>
          <w:trHeight w:val="112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Default="0067642E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67642E" w:rsidRPr="00D42B95" w:rsidTr="0067642E">
        <w:trPr>
          <w:trHeight w:val="396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981B00">
              <w:rPr>
                <w:rFonts w:ascii="Arial" w:eastAsia="Times New Roman" w:hAnsi="Arial" w:cs="Arial"/>
                <w:sz w:val="24"/>
                <w:szCs w:val="24"/>
              </w:rPr>
              <w:t>21504,7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67642E" w:rsidRPr="00D42B95" w:rsidRDefault="0067642E" w:rsidP="00981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ч. за счет средств бюджета поселения – </w:t>
            </w:r>
            <w:r w:rsidR="00981B00">
              <w:rPr>
                <w:rFonts w:ascii="Arial" w:eastAsia="Times New Roman" w:hAnsi="Arial" w:cs="Arial"/>
                <w:sz w:val="24"/>
                <w:szCs w:val="24"/>
              </w:rPr>
              <w:t>21504,7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8534B1" w:rsidRDefault="0067642E" w:rsidP="00D83ED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981B00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1570,3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собственные средства юридических и физических лиц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981B00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1570,3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15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67642E" w:rsidRPr="00D42B95" w:rsidTr="0067642E">
        <w:trPr>
          <w:gridBefore w:val="9"/>
          <w:gridAfter w:val="2"/>
          <w:wBefore w:w="8854" w:type="dxa"/>
          <w:wAfter w:w="1612" w:type="dxa"/>
          <w:trHeight w:val="100"/>
          <w:jc w:val="center"/>
        </w:trPr>
        <w:tc>
          <w:tcPr>
            <w:tcW w:w="1296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3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F9554F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территории Терновского сельского поселения осуществляет свою деятельность «Терновской сельский культурно-досуговый центр» который действует в поселении с 1969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услуг;Зпл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 ;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981B00">
        <w:rPr>
          <w:rFonts w:ascii="Arial" w:eastAsia="Times New Roman" w:hAnsi="Arial" w:cs="Arial"/>
          <w:sz w:val="24"/>
          <w:szCs w:val="24"/>
          <w:lang w:eastAsia="ru-RU"/>
        </w:rPr>
        <w:t>21504,7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период. Объём средств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D83ED9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tbl>
      <w:tblPr>
        <w:tblpPr w:leftFromText="180" w:rightFromText="180" w:horzAnchor="page" w:tblpX="718" w:tblpY="-255"/>
        <w:tblW w:w="16126" w:type="dxa"/>
        <w:tblLayout w:type="fixed"/>
        <w:tblLook w:val="00A0" w:firstRow="1" w:lastRow="0" w:firstColumn="1" w:lastColumn="0" w:noHBand="0" w:noVBand="0"/>
      </w:tblPr>
      <w:tblGrid>
        <w:gridCol w:w="701"/>
        <w:gridCol w:w="3518"/>
        <w:gridCol w:w="709"/>
        <w:gridCol w:w="851"/>
        <w:gridCol w:w="850"/>
        <w:gridCol w:w="992"/>
        <w:gridCol w:w="851"/>
        <w:gridCol w:w="992"/>
        <w:gridCol w:w="992"/>
        <w:gridCol w:w="993"/>
        <w:gridCol w:w="850"/>
        <w:gridCol w:w="851"/>
        <w:gridCol w:w="303"/>
        <w:gridCol w:w="689"/>
        <w:gridCol w:w="992"/>
        <w:gridCol w:w="992"/>
      </w:tblGrid>
      <w:tr w:rsidR="0067642E" w:rsidRPr="00D42B95" w:rsidTr="0067642E">
        <w:trPr>
          <w:trHeight w:val="1082"/>
        </w:trPr>
        <w:tc>
          <w:tcPr>
            <w:tcW w:w="13453" w:type="dxa"/>
            <w:gridSpan w:val="13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689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7642E" w:rsidRPr="00D42B95" w:rsidTr="0067642E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981B00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AC54DD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</w:t>
            </w:r>
          </w:p>
        </w:tc>
      </w:tr>
      <w:tr w:rsidR="0067642E" w:rsidRPr="00D42B95" w:rsidTr="0067642E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января, следующего за отчетным к общему объему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в бюджет поселения от земельного налога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услуг)муниципальных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164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134"/>
        <w:gridCol w:w="1281"/>
        <w:gridCol w:w="1419"/>
        <w:gridCol w:w="992"/>
        <w:gridCol w:w="993"/>
        <w:gridCol w:w="992"/>
        <w:gridCol w:w="992"/>
        <w:gridCol w:w="1142"/>
        <w:gridCol w:w="992"/>
        <w:gridCol w:w="1266"/>
        <w:gridCol w:w="992"/>
        <w:gridCol w:w="993"/>
        <w:gridCol w:w="992"/>
        <w:gridCol w:w="992"/>
        <w:gridCol w:w="992"/>
      </w:tblGrid>
      <w:tr w:rsidR="00A245E5" w:rsidRPr="00D42B95" w:rsidTr="00A245E5">
        <w:trPr>
          <w:trHeight w:val="702"/>
        </w:trPr>
        <w:tc>
          <w:tcPr>
            <w:tcW w:w="13188" w:type="dxa"/>
            <w:gridSpan w:val="12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69"/>
        </w:trPr>
        <w:tc>
          <w:tcPr>
            <w:tcW w:w="131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A245E5" w:rsidRPr="00D42B95" w:rsidTr="00A245E5">
        <w:trPr>
          <w:trHeight w:val="19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A245E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9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«Терновской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культрно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981B0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471,8</w:t>
            </w:r>
          </w:p>
        </w:tc>
      </w:tr>
      <w:tr w:rsidR="00A245E5" w:rsidRPr="00D42B95" w:rsidTr="00A245E5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A245E5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981B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981B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A245E5">
        <w:trPr>
          <w:trHeight w:val="2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A245E5">
        <w:trPr>
          <w:trHeight w:val="3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«Терновской сельский культурно-досуговый центр»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A245E5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4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A245E5">
        <w:trPr>
          <w:trHeight w:val="4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A245E5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010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717"/>
        <w:gridCol w:w="17"/>
        <w:gridCol w:w="1385"/>
        <w:gridCol w:w="163"/>
        <w:gridCol w:w="971"/>
        <w:gridCol w:w="992"/>
        <w:gridCol w:w="992"/>
        <w:gridCol w:w="993"/>
        <w:gridCol w:w="992"/>
        <w:gridCol w:w="1137"/>
        <w:gridCol w:w="992"/>
        <w:gridCol w:w="992"/>
        <w:gridCol w:w="997"/>
        <w:gridCol w:w="18"/>
        <w:gridCol w:w="967"/>
        <w:gridCol w:w="8"/>
        <w:gridCol w:w="842"/>
        <w:gridCol w:w="151"/>
        <w:gridCol w:w="842"/>
        <w:gridCol w:w="842"/>
      </w:tblGrid>
      <w:tr w:rsidR="00A245E5" w:rsidRPr="00D42B95" w:rsidTr="00A245E5">
        <w:trPr>
          <w:gridAfter w:val="3"/>
          <w:wAfter w:w="1835" w:type="dxa"/>
          <w:trHeight w:val="975"/>
        </w:trPr>
        <w:tc>
          <w:tcPr>
            <w:tcW w:w="11343" w:type="dxa"/>
            <w:gridSpan w:val="12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A245E5" w:rsidRPr="00D42B95" w:rsidRDefault="00A245E5" w:rsidP="00D4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8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7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245E5" w:rsidRPr="00D42B95" w:rsidTr="009D26A2">
        <w:trPr>
          <w:trHeight w:val="49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9D26A2">
        <w:trPr>
          <w:trHeight w:val="4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10296,8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35ACA">
              <w:rPr>
                <w:rFonts w:ascii="Arial" w:eastAsia="Times New Roman" w:hAnsi="Arial" w:cs="Arial"/>
                <w:sz w:val="24"/>
                <w:szCs w:val="24"/>
              </w:rPr>
              <w:t>809,6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35ACA">
              <w:rPr>
                <w:rFonts w:ascii="Arial" w:eastAsia="Times New Roman" w:hAnsi="Arial" w:cs="Arial"/>
                <w:sz w:val="24"/>
                <w:szCs w:val="24"/>
              </w:rPr>
              <w:t>373,9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A245E5" w:rsidRPr="00D42B95" w:rsidTr="009D26A2">
        <w:trPr>
          <w:trHeight w:val="330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45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735AC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3809,6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7501,9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6692,8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4916,9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1503,8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1447,4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7D6BD1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4460,7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5641,0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3809,6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4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04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A245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A245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9D26A2">
        <w:trPr>
          <w:trHeight w:val="79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3105,6</w:t>
            </w:r>
          </w:p>
        </w:tc>
      </w:tr>
      <w:tr w:rsidR="00735ACA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4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льной программы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006F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1022,4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9D26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62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9D26A2">
        <w:trPr>
          <w:trHeight w:val="31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9D26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9D26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1570,3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9D26A2">
        <w:trPr>
          <w:trHeight w:val="309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9D26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119"/>
        <w:gridCol w:w="1842"/>
        <w:gridCol w:w="1276"/>
        <w:gridCol w:w="992"/>
        <w:gridCol w:w="1956"/>
        <w:gridCol w:w="1295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9D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D2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2B95" w:rsidRPr="00D42B95" w:rsidTr="00FC105D">
        <w:trPr>
          <w:trHeight w:val="4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мероприятия( Ф.И.О., должность исполнителя)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42B95" w:rsidRPr="00D42B95" w:rsidTr="00FC105D">
        <w:trPr>
          <w:trHeight w:val="58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42B95" w:rsidRPr="00D42B95" w:rsidTr="00006F1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местного значения Терновского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территории поселения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и безопасных условий для жизни, работы и отдыха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14168,8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855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12432,8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документации по осуществлению первичного воинского учета в соответствие с предъявляемыми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требованиями.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9D26A2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Оплачиваемые общественные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C5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292BEB" w:rsidRDefault="00477F7B" w:rsidP="00CA0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104,9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A31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389,9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A31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 развития сельских территорий (создание и развитие инфраструктуры на сельских территориях)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площадок ТКО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292BE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CA0E9C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2004,0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комплексного  развития сельских территорий (создание и развитие инфраструктуры на сельских территориях)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смотровой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C5DF3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ED6404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5969,6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242,8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содержанию мест захоронения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9D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ED6404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</w:tr>
      <w:tr w:rsidR="00477F7B" w:rsidRPr="00D42B95" w:rsidTr="00FC105D">
        <w:trPr>
          <w:trHeight w:val="3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F63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</w:p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Советская 851пог.м. пер. Голубец 600пог.м.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  <w:p w:rsidR="00477F7B" w:rsidRPr="00D42B95" w:rsidRDefault="00477F7B" w:rsidP="00DC5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68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инициатив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1B406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</w:tr>
      <w:tr w:rsidR="00D42B95" w:rsidRPr="00D42B95" w:rsidTr="00006F1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1479,2</w:t>
            </w:r>
          </w:p>
        </w:tc>
      </w:tr>
      <w:tr w:rsidR="00477F7B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477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ED6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1253,5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служащих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91410010110790470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185,9</w:t>
            </w:r>
          </w:p>
        </w:tc>
      </w:tr>
      <w:tr w:rsidR="00477F7B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477F7B" w:rsidRPr="00D42B95" w:rsidTr="0074039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ED6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ED64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ED6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F7B" w:rsidRPr="001536A2" w:rsidRDefault="00477F7B" w:rsidP="007403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Расходы на приобретение автотранспорта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4039E" w:rsidRPr="00D42B95" w:rsidTr="00006F1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732,9</w:t>
            </w:r>
          </w:p>
        </w:tc>
      </w:tr>
      <w:tr w:rsidR="0074039E" w:rsidRPr="00D42B95" w:rsidTr="00006F10">
        <w:trPr>
          <w:trHeight w:val="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gramEnd"/>
          </w:p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74039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77F7B" w:rsidRPr="00D42B95" w:rsidTr="00006F10">
        <w:trPr>
          <w:trHeight w:val="19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C45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7B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732,9</w:t>
            </w:r>
          </w:p>
        </w:tc>
      </w:tr>
      <w:tr w:rsidR="0074039E" w:rsidRPr="00D42B95" w:rsidTr="00006F10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культуры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«Терновской сельский культурно-досуговый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477F7B" w:rsidP="00CA0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1736,0</w:t>
            </w:r>
          </w:p>
        </w:tc>
      </w:tr>
      <w:tr w:rsidR="0074039E" w:rsidRPr="00D42B95" w:rsidTr="00006F10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Деятельность(оказание услуг)муниципальных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477F7B" w:rsidP="0000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477F7B" w:rsidP="0000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9E" w:rsidRPr="00D42B95" w:rsidRDefault="0074039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39E" w:rsidRPr="00D42B95" w:rsidRDefault="00477F7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1736,0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7A" w:rsidRDefault="00E85A7A" w:rsidP="00D42B95">
      <w:pPr>
        <w:spacing w:after="0" w:line="240" w:lineRule="auto"/>
      </w:pPr>
      <w:r>
        <w:separator/>
      </w:r>
    </w:p>
  </w:endnote>
  <w:endnote w:type="continuationSeparator" w:id="0">
    <w:p w:rsidR="00E85A7A" w:rsidRDefault="00E85A7A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7A" w:rsidRDefault="00E85A7A" w:rsidP="00D42B95">
      <w:pPr>
        <w:spacing w:after="0" w:line="240" w:lineRule="auto"/>
      </w:pPr>
      <w:r>
        <w:separator/>
      </w:r>
    </w:p>
  </w:footnote>
  <w:footnote w:type="continuationSeparator" w:id="0">
    <w:p w:rsidR="00E85A7A" w:rsidRDefault="00E85A7A" w:rsidP="00D42B95">
      <w:pPr>
        <w:spacing w:after="0" w:line="240" w:lineRule="auto"/>
      </w:pPr>
      <w:r>
        <w:continuationSeparator/>
      </w:r>
    </w:p>
  </w:footnote>
  <w:footnote w:id="1">
    <w:p w:rsidR="00C458A1" w:rsidRDefault="00C458A1" w:rsidP="0096587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A1" w:rsidRDefault="00C458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06F10"/>
    <w:rsid w:val="0001509E"/>
    <w:rsid w:val="00043741"/>
    <w:rsid w:val="00057A51"/>
    <w:rsid w:val="0006166F"/>
    <w:rsid w:val="000626FE"/>
    <w:rsid w:val="000A2F2D"/>
    <w:rsid w:val="000C01DF"/>
    <w:rsid w:val="000C7B5E"/>
    <w:rsid w:val="0011070E"/>
    <w:rsid w:val="00111ED4"/>
    <w:rsid w:val="00114548"/>
    <w:rsid w:val="001664BD"/>
    <w:rsid w:val="00176A3F"/>
    <w:rsid w:val="00191337"/>
    <w:rsid w:val="0019577F"/>
    <w:rsid w:val="001A0CAD"/>
    <w:rsid w:val="001B406B"/>
    <w:rsid w:val="001C76C8"/>
    <w:rsid w:val="001D0779"/>
    <w:rsid w:val="001F5B85"/>
    <w:rsid w:val="00235BBB"/>
    <w:rsid w:val="00242479"/>
    <w:rsid w:val="00245BEA"/>
    <w:rsid w:val="00292BEB"/>
    <w:rsid w:val="002A7564"/>
    <w:rsid w:val="002D3235"/>
    <w:rsid w:val="002E6FEF"/>
    <w:rsid w:val="003225C4"/>
    <w:rsid w:val="0033034C"/>
    <w:rsid w:val="00346B3E"/>
    <w:rsid w:val="003511AC"/>
    <w:rsid w:val="00392EDE"/>
    <w:rsid w:val="003B434B"/>
    <w:rsid w:val="003C2B0B"/>
    <w:rsid w:val="0040600A"/>
    <w:rsid w:val="004162D9"/>
    <w:rsid w:val="004165E9"/>
    <w:rsid w:val="00437DA5"/>
    <w:rsid w:val="0044415A"/>
    <w:rsid w:val="00453B62"/>
    <w:rsid w:val="00476983"/>
    <w:rsid w:val="00477F7B"/>
    <w:rsid w:val="004B1A3C"/>
    <w:rsid w:val="004E777C"/>
    <w:rsid w:val="00512ABC"/>
    <w:rsid w:val="00526E1C"/>
    <w:rsid w:val="00562B64"/>
    <w:rsid w:val="00562FF0"/>
    <w:rsid w:val="005709F7"/>
    <w:rsid w:val="00576504"/>
    <w:rsid w:val="00593C50"/>
    <w:rsid w:val="00595A6D"/>
    <w:rsid w:val="005A5E14"/>
    <w:rsid w:val="005D06DA"/>
    <w:rsid w:val="005D2566"/>
    <w:rsid w:val="005D798C"/>
    <w:rsid w:val="005E1296"/>
    <w:rsid w:val="005E3646"/>
    <w:rsid w:val="00614E1D"/>
    <w:rsid w:val="00625D71"/>
    <w:rsid w:val="00644289"/>
    <w:rsid w:val="00645E4F"/>
    <w:rsid w:val="0065214D"/>
    <w:rsid w:val="00671908"/>
    <w:rsid w:val="00672D2D"/>
    <w:rsid w:val="00673197"/>
    <w:rsid w:val="006750FA"/>
    <w:rsid w:val="0067642E"/>
    <w:rsid w:val="00685ACD"/>
    <w:rsid w:val="006A5314"/>
    <w:rsid w:val="006A7A1D"/>
    <w:rsid w:val="006B5BDD"/>
    <w:rsid w:val="006C74DF"/>
    <w:rsid w:val="006E370B"/>
    <w:rsid w:val="00701F4E"/>
    <w:rsid w:val="007107AB"/>
    <w:rsid w:val="00711578"/>
    <w:rsid w:val="00735ACA"/>
    <w:rsid w:val="00736465"/>
    <w:rsid w:val="0074039E"/>
    <w:rsid w:val="00756BC7"/>
    <w:rsid w:val="007824EB"/>
    <w:rsid w:val="007919EA"/>
    <w:rsid w:val="007929A0"/>
    <w:rsid w:val="007D6BD1"/>
    <w:rsid w:val="007E0535"/>
    <w:rsid w:val="00803952"/>
    <w:rsid w:val="00807E61"/>
    <w:rsid w:val="008138CE"/>
    <w:rsid w:val="00840799"/>
    <w:rsid w:val="00847639"/>
    <w:rsid w:val="008534B1"/>
    <w:rsid w:val="00855962"/>
    <w:rsid w:val="00872FF1"/>
    <w:rsid w:val="008B2EEC"/>
    <w:rsid w:val="00906590"/>
    <w:rsid w:val="00945784"/>
    <w:rsid w:val="009477F7"/>
    <w:rsid w:val="00950965"/>
    <w:rsid w:val="0096587B"/>
    <w:rsid w:val="00971A6A"/>
    <w:rsid w:val="00974D32"/>
    <w:rsid w:val="00981B00"/>
    <w:rsid w:val="009914A3"/>
    <w:rsid w:val="0099260D"/>
    <w:rsid w:val="00997E27"/>
    <w:rsid w:val="009D26A2"/>
    <w:rsid w:val="009E576C"/>
    <w:rsid w:val="00A245E5"/>
    <w:rsid w:val="00A2713B"/>
    <w:rsid w:val="00A319C6"/>
    <w:rsid w:val="00A43373"/>
    <w:rsid w:val="00A658DE"/>
    <w:rsid w:val="00A732E2"/>
    <w:rsid w:val="00A77C7F"/>
    <w:rsid w:val="00AA22E3"/>
    <w:rsid w:val="00AC0D34"/>
    <w:rsid w:val="00AC54DD"/>
    <w:rsid w:val="00AD1900"/>
    <w:rsid w:val="00AD6EEF"/>
    <w:rsid w:val="00AF4264"/>
    <w:rsid w:val="00B11D32"/>
    <w:rsid w:val="00B129A8"/>
    <w:rsid w:val="00B170F0"/>
    <w:rsid w:val="00B2284E"/>
    <w:rsid w:val="00B30860"/>
    <w:rsid w:val="00B35433"/>
    <w:rsid w:val="00B56B6F"/>
    <w:rsid w:val="00B57DC2"/>
    <w:rsid w:val="00BA0599"/>
    <w:rsid w:val="00BC3D52"/>
    <w:rsid w:val="00BD5AF4"/>
    <w:rsid w:val="00BE2C84"/>
    <w:rsid w:val="00BE6C6A"/>
    <w:rsid w:val="00C04692"/>
    <w:rsid w:val="00C35758"/>
    <w:rsid w:val="00C36EEE"/>
    <w:rsid w:val="00C42C2E"/>
    <w:rsid w:val="00C4497E"/>
    <w:rsid w:val="00C458A1"/>
    <w:rsid w:val="00C51BB8"/>
    <w:rsid w:val="00C53FA0"/>
    <w:rsid w:val="00C61B48"/>
    <w:rsid w:val="00C85DD0"/>
    <w:rsid w:val="00C87DB5"/>
    <w:rsid w:val="00CA0E9C"/>
    <w:rsid w:val="00CE78A3"/>
    <w:rsid w:val="00CF63F5"/>
    <w:rsid w:val="00D07F7B"/>
    <w:rsid w:val="00D15BA5"/>
    <w:rsid w:val="00D324A6"/>
    <w:rsid w:val="00D34E07"/>
    <w:rsid w:val="00D42B95"/>
    <w:rsid w:val="00D51D91"/>
    <w:rsid w:val="00D83ED9"/>
    <w:rsid w:val="00D95B2F"/>
    <w:rsid w:val="00DC5DF3"/>
    <w:rsid w:val="00DD7E34"/>
    <w:rsid w:val="00E017BB"/>
    <w:rsid w:val="00E04B4F"/>
    <w:rsid w:val="00E8025E"/>
    <w:rsid w:val="00E85A7A"/>
    <w:rsid w:val="00E86C87"/>
    <w:rsid w:val="00EA2B86"/>
    <w:rsid w:val="00EA65B4"/>
    <w:rsid w:val="00EB695C"/>
    <w:rsid w:val="00ED37E2"/>
    <w:rsid w:val="00ED6404"/>
    <w:rsid w:val="00EF1F26"/>
    <w:rsid w:val="00EF3F93"/>
    <w:rsid w:val="00EF42C9"/>
    <w:rsid w:val="00F13CAA"/>
    <w:rsid w:val="00F40ACC"/>
    <w:rsid w:val="00F86DA1"/>
    <w:rsid w:val="00F9257E"/>
    <w:rsid w:val="00F9554F"/>
    <w:rsid w:val="00FB07BE"/>
    <w:rsid w:val="00FC105D"/>
    <w:rsid w:val="00FC14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5DA0-BEDD-4125-8080-922DC785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12887</Words>
  <Characters>73462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4</cp:revision>
  <cp:lastPrinted>2021-09-20T05:30:00Z</cp:lastPrinted>
  <dcterms:created xsi:type="dcterms:W3CDTF">2023-01-16T07:15:00Z</dcterms:created>
  <dcterms:modified xsi:type="dcterms:W3CDTF">2023-01-16T11:23:00Z</dcterms:modified>
</cp:coreProperties>
</file>